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AE" w:rsidRDefault="00BE3AAE" w:rsidP="00BE3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</w:rPr>
      </w:pPr>
      <w:bookmarkStart w:id="0" w:name="_GoBack"/>
      <w:bookmarkEnd w:id="0"/>
      <w:r>
        <w:rPr>
          <w:b/>
        </w:rPr>
        <w:t>Pour lire les nombres écrits jusqu’à 10</w:t>
      </w:r>
      <w:r w:rsidR="00E7080E">
        <w:rPr>
          <w:b/>
        </w:rPr>
        <w:t xml:space="preserve"> (en chiffres)</w:t>
      </w:r>
    </w:p>
    <w:p w:rsidR="00BE3AAE" w:rsidRDefault="00BE3AAE" w:rsidP="00BE3AAE">
      <w:pPr>
        <w:shd w:val="clear" w:color="auto" w:fill="FFFFFF" w:themeFill="background1"/>
        <w:spacing w:after="0"/>
        <w:rPr>
          <w:i/>
        </w:rPr>
      </w:pPr>
      <w:r>
        <w:rPr>
          <w:i/>
        </w:rPr>
        <w:t xml:space="preserve">La construction du nombre s’appuie sur la notion de quantité, </w:t>
      </w:r>
      <w:r>
        <w:rPr>
          <w:i/>
          <w:u w:val="single"/>
        </w:rPr>
        <w:t xml:space="preserve">sa codification </w:t>
      </w:r>
      <w:r w:rsidRPr="00105AFA">
        <w:rPr>
          <w:i/>
          <w:u w:val="single"/>
        </w:rPr>
        <w:t>orale et écrite</w:t>
      </w:r>
      <w:r w:rsidRPr="007D37B5">
        <w:rPr>
          <w:i/>
        </w:rPr>
        <w:t>,</w:t>
      </w:r>
      <w:r>
        <w:rPr>
          <w:i/>
        </w:rPr>
        <w:t xml:space="preserve"> </w:t>
      </w:r>
      <w:r w:rsidRPr="00A93A55">
        <w:rPr>
          <w:i/>
          <w:u w:val="single"/>
        </w:rPr>
        <w:t>l’acquisition de la suite orale des nombres</w:t>
      </w:r>
      <w:r w:rsidRPr="00BE3AAE">
        <w:rPr>
          <w:i/>
        </w:rPr>
        <w:t xml:space="preserve"> et</w:t>
      </w:r>
      <w:r w:rsidR="00D70C61">
        <w:rPr>
          <w:i/>
        </w:rPr>
        <w:t xml:space="preserve"> l’usage du dénombrement (P</w:t>
      </w:r>
      <w:r w:rsidR="00087FEE">
        <w:rPr>
          <w:i/>
        </w:rPr>
        <w:t xml:space="preserve">rogrammes </w:t>
      </w:r>
      <w:r w:rsidR="00D70C61">
        <w:rPr>
          <w:i/>
        </w:rPr>
        <w:t>de l’</w:t>
      </w:r>
      <w:r w:rsidR="00087FEE">
        <w:rPr>
          <w:i/>
        </w:rPr>
        <w:t>école maternelle 2015)</w:t>
      </w:r>
    </w:p>
    <w:p w:rsidR="00BE3AAE" w:rsidRDefault="00BE3AAE" w:rsidP="00BE3AAE">
      <w:pPr>
        <w:shd w:val="clear" w:color="auto" w:fill="FFFFFF" w:themeFill="background1"/>
        <w:spacing w:after="0"/>
      </w:pPr>
      <w:r>
        <w:t xml:space="preserve">Cette fiche vous permettra de travailler </w:t>
      </w:r>
      <w:r>
        <w:rPr>
          <w:b/>
        </w:rPr>
        <w:t xml:space="preserve">la </w:t>
      </w:r>
      <w:r w:rsidRPr="00BE3AAE">
        <w:rPr>
          <w:b/>
        </w:rPr>
        <w:t>codification orale et écrite.</w:t>
      </w:r>
    </w:p>
    <w:p w:rsidR="00BE3AAE" w:rsidRPr="00BE3AAE" w:rsidRDefault="00BE3AAE" w:rsidP="00BE3AAE">
      <w:pPr>
        <w:shd w:val="clear" w:color="auto" w:fill="FFFFFF" w:themeFill="background1"/>
        <w:spacing w:after="0"/>
      </w:pPr>
    </w:p>
    <w:p w:rsidR="00BE3AAE" w:rsidRPr="00BE3AAE" w:rsidRDefault="00BE3AAE" w:rsidP="00BE3AAE">
      <w:pPr>
        <w:rPr>
          <w:b/>
        </w:rPr>
      </w:pPr>
      <w:r w:rsidRPr="00BE3AAE">
        <w:rPr>
          <w:b/>
        </w:rPr>
        <w:t>Quelques conseils</w:t>
      </w:r>
    </w:p>
    <w:p w:rsidR="00BE3AAE" w:rsidRPr="00BE3AAE" w:rsidRDefault="00BE3AAE" w:rsidP="00BE3AAE">
      <w:pPr>
        <w:rPr>
          <w:color w:val="FF0000"/>
        </w:rPr>
      </w:pPr>
      <w:r>
        <w:t>1-</w:t>
      </w:r>
      <w:r w:rsidR="00B204D8">
        <w:t xml:space="preserve">A partir de la </w:t>
      </w:r>
      <w:r w:rsidR="00B204D8" w:rsidRPr="00B204D8">
        <w:rPr>
          <w:b/>
        </w:rPr>
        <w:t>bande numérique</w:t>
      </w:r>
      <w:r w:rsidR="00B204D8">
        <w:t>, p</w:t>
      </w:r>
      <w:r w:rsidRPr="00BE3AAE">
        <w:t>rop</w:t>
      </w:r>
      <w:r w:rsidR="00B204D8">
        <w:t>oser chaque jour une activité pour lire les nombres.</w:t>
      </w:r>
      <w:r w:rsidRPr="00BE3AAE">
        <w:t xml:space="preserve"> </w:t>
      </w:r>
    </w:p>
    <w:p w:rsidR="00BE3AAE" w:rsidRDefault="00B204D8" w:rsidP="00CA1202">
      <w:r>
        <w:rPr>
          <w:rFonts w:cstheme="minorHAnsi"/>
        </w:rPr>
        <w:t>▪</w:t>
      </w:r>
      <w:r w:rsidR="00BE3AAE" w:rsidRPr="00BE3AAE">
        <w:t>L’enf</w:t>
      </w:r>
      <w:r>
        <w:t>ant lit les nombres</w:t>
      </w:r>
      <w:r w:rsidR="00BE3AAE" w:rsidRPr="00BE3AAE">
        <w:t xml:space="preserve"> </w:t>
      </w:r>
      <w:r w:rsidR="00BE3AAE" w:rsidRPr="00B204D8">
        <w:rPr>
          <w:b/>
          <w:u w:val="single"/>
        </w:rPr>
        <w:t xml:space="preserve">en les pointant dans l’ordre </w:t>
      </w:r>
      <w:r w:rsidR="00A30473">
        <w:rPr>
          <w:b/>
          <w:u w:val="single"/>
        </w:rPr>
        <w:t>successif</w:t>
      </w:r>
      <w:r>
        <w:rPr>
          <w:b/>
          <w:u w:val="single"/>
        </w:rPr>
        <w:t xml:space="preserve"> </w:t>
      </w:r>
      <w:r w:rsidR="00BE3AAE" w:rsidRPr="00B204D8">
        <w:rPr>
          <w:b/>
          <w:u w:val="single"/>
        </w:rPr>
        <w:t>avec son doigt</w:t>
      </w:r>
      <w:r w:rsidR="00BE3AAE" w:rsidRPr="00BE3AAE">
        <w:t>.</w:t>
      </w:r>
    </w:p>
    <w:p w:rsidR="00877168" w:rsidRPr="00CA1202" w:rsidRDefault="00877168" w:rsidP="00CA1202">
      <w:pPr>
        <w:rPr>
          <w:color w:val="FF0000"/>
        </w:rPr>
      </w:pPr>
    </w:p>
    <w:p w:rsidR="00BE3AAE" w:rsidRPr="00BE3AAE" w:rsidRDefault="00BE3AAE" w:rsidP="00BE3AAE">
      <w:pPr>
        <w:pStyle w:val="Paragraphedeliste"/>
      </w:pPr>
      <w:r w:rsidRPr="00BE3AAE">
        <w:rPr>
          <w:noProof/>
          <w:lang w:eastAsia="fr-FR"/>
        </w:rPr>
        <w:drawing>
          <wp:inline distT="0" distB="0" distL="0" distR="0" wp14:anchorId="0346C786" wp14:editId="4D611CF8">
            <wp:extent cx="4836801" cy="957968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5403" cy="96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168" w:rsidRDefault="00877168" w:rsidP="00B204D8">
      <w:pPr>
        <w:rPr>
          <w:rFonts w:cstheme="minorHAnsi"/>
        </w:rPr>
      </w:pPr>
    </w:p>
    <w:p w:rsidR="00BE3AAE" w:rsidRPr="00BE3AAE" w:rsidRDefault="00B204D8" w:rsidP="00B204D8">
      <w:r>
        <w:rPr>
          <w:rFonts w:cstheme="minorHAnsi"/>
        </w:rPr>
        <w:t>▪</w:t>
      </w:r>
      <w:r w:rsidR="00BE3AAE" w:rsidRPr="00BE3AAE">
        <w:t xml:space="preserve">L’adulte montre un chiffre au hasard sur la bande, l’enfant </w:t>
      </w:r>
      <w:r w:rsidR="00BE3AAE" w:rsidRPr="00B204D8">
        <w:rPr>
          <w:b/>
          <w:u w:val="single"/>
        </w:rPr>
        <w:t>dit le chiffre montré</w:t>
      </w:r>
      <w:r w:rsidR="00BE3AAE" w:rsidRPr="00BE3AAE">
        <w:t>.</w:t>
      </w:r>
    </w:p>
    <w:p w:rsidR="00BE3AAE" w:rsidRPr="00BE3AAE" w:rsidRDefault="00BE3AAE" w:rsidP="00BE3AAE">
      <w:pPr>
        <w:pStyle w:val="Paragraphedeliste"/>
        <w:jc w:val="center"/>
      </w:pPr>
      <w:r w:rsidRPr="00BE3AAE">
        <w:rPr>
          <w:noProof/>
          <w:lang w:eastAsia="fr-FR"/>
        </w:rPr>
        <w:drawing>
          <wp:inline distT="0" distB="0" distL="0" distR="0" wp14:anchorId="21A14644" wp14:editId="431165F6">
            <wp:extent cx="1971675" cy="860253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0125" cy="86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168" w:rsidRDefault="00877168" w:rsidP="00B204D8">
      <w:pPr>
        <w:rPr>
          <w:rFonts w:cstheme="minorHAnsi"/>
        </w:rPr>
      </w:pPr>
    </w:p>
    <w:p w:rsidR="00BE3AAE" w:rsidRPr="00B204D8" w:rsidRDefault="00B204D8" w:rsidP="00B204D8">
      <w:r>
        <w:rPr>
          <w:rFonts w:cstheme="minorHAnsi"/>
        </w:rPr>
        <w:t>▪</w:t>
      </w:r>
      <w:r w:rsidRPr="00BE3AAE">
        <w:t>L’adulte montre un chiffre au hasard sur la bande</w:t>
      </w:r>
      <w:r w:rsidR="000C73C7">
        <w:t xml:space="preserve"> numérique</w:t>
      </w:r>
      <w:r w:rsidRPr="00BE3AAE">
        <w:t xml:space="preserve">, l’enfant </w:t>
      </w:r>
      <w:r w:rsidRPr="00B204D8">
        <w:rPr>
          <w:b/>
        </w:rPr>
        <w:t xml:space="preserve">dit le chiffre </w:t>
      </w:r>
      <w:r w:rsidR="000C73C7">
        <w:rPr>
          <w:b/>
        </w:rPr>
        <w:t xml:space="preserve">qui vient juste </w:t>
      </w:r>
      <w:r w:rsidRPr="00B204D8">
        <w:rPr>
          <w:b/>
        </w:rPr>
        <w:t xml:space="preserve">après </w:t>
      </w:r>
      <w:r w:rsidRPr="00B204D8">
        <w:t xml:space="preserve">ou </w:t>
      </w:r>
      <w:r w:rsidR="000C73C7">
        <w:rPr>
          <w:b/>
        </w:rPr>
        <w:t>celui qui vient juste</w:t>
      </w:r>
      <w:r w:rsidRPr="00B204D8">
        <w:rPr>
          <w:b/>
        </w:rPr>
        <w:t xml:space="preserve"> avant.</w:t>
      </w:r>
    </w:p>
    <w:p w:rsidR="00B204D8" w:rsidRPr="00B204D8" w:rsidRDefault="00B204D8" w:rsidP="00B204D8">
      <w:pPr>
        <w:rPr>
          <w:b/>
        </w:rPr>
      </w:pPr>
      <w:r w:rsidRPr="00B204D8">
        <w:rPr>
          <w:b/>
        </w:rPr>
        <w:t>2-La corbeille</w:t>
      </w:r>
    </w:p>
    <w:p w:rsidR="00E7080E" w:rsidRDefault="00BE3AAE" w:rsidP="00E7080E">
      <w:pPr>
        <w:spacing w:after="0"/>
      </w:pPr>
      <w:r w:rsidRPr="00BE3AAE">
        <w:t xml:space="preserve">Chaque chiffre de 1 à 10 est écrit sur un </w:t>
      </w:r>
      <w:r w:rsidRPr="00B204D8">
        <w:rPr>
          <w:b/>
          <w:u w:val="single"/>
        </w:rPr>
        <w:t>petit papier plié</w:t>
      </w:r>
      <w:r w:rsidRPr="00BE3AAE">
        <w:t xml:space="preserve"> et déposé dans une corbeille. L’enfant tire un papier au sort et lit le chiffre.</w:t>
      </w:r>
    </w:p>
    <w:p w:rsidR="00B204D8" w:rsidRDefault="00B204D8" w:rsidP="00B204D8">
      <w:r>
        <w:t>Il peut aussi donner</w:t>
      </w:r>
      <w:r w:rsidR="001146B6">
        <w:t xml:space="preserve"> le chiffre qui vient juste</w:t>
      </w:r>
      <w:r>
        <w:t xml:space="preserve"> après ou celui qui est</w:t>
      </w:r>
      <w:r w:rsidR="001146B6">
        <w:t xml:space="preserve"> juste</w:t>
      </w:r>
      <w:r>
        <w:t xml:space="preserve"> avant.</w:t>
      </w:r>
    </w:p>
    <w:p w:rsidR="00877168" w:rsidRPr="00BE3AAE" w:rsidRDefault="00877168" w:rsidP="00B204D8"/>
    <w:p w:rsidR="00BE3AAE" w:rsidRPr="00BE3AAE" w:rsidRDefault="00BE3AAE" w:rsidP="00BE3AAE">
      <w:pPr>
        <w:jc w:val="center"/>
      </w:pPr>
      <w:r w:rsidRPr="00BE3AAE">
        <w:rPr>
          <w:noProof/>
          <w:lang w:eastAsia="fr-FR"/>
        </w:rPr>
        <w:drawing>
          <wp:inline distT="0" distB="0" distL="0" distR="0" wp14:anchorId="0D815E3F" wp14:editId="37093C21">
            <wp:extent cx="871855" cy="658495"/>
            <wp:effectExtent l="0" t="0" r="4445" b="825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7168" w:rsidRDefault="00877168" w:rsidP="000C73C7"/>
    <w:p w:rsidR="00877168" w:rsidRDefault="00877168" w:rsidP="000C73C7"/>
    <w:p w:rsidR="00877168" w:rsidRDefault="00877168" w:rsidP="000C73C7"/>
    <w:p w:rsidR="00BE3AAE" w:rsidRPr="00BE3AAE" w:rsidRDefault="000C73C7" w:rsidP="000C73C7">
      <w:r>
        <w:lastRenderedPageBreak/>
        <w:t xml:space="preserve">3- S’appuyer sur les chiffres </w:t>
      </w:r>
      <w:r w:rsidR="00BE3AAE" w:rsidRPr="00BE3AAE">
        <w:t>écrit</w:t>
      </w:r>
      <w:r>
        <w:t>s</w:t>
      </w:r>
      <w:r w:rsidR="00BE3AAE" w:rsidRPr="00BE3AAE">
        <w:t xml:space="preserve"> </w:t>
      </w:r>
      <w:r w:rsidR="00BE3AAE" w:rsidRPr="000C73C7">
        <w:rPr>
          <w:b/>
          <w:u w:val="single"/>
        </w:rPr>
        <w:t>dans la vie quotidienne</w:t>
      </w:r>
      <w:r w:rsidR="00BE3AAE" w:rsidRPr="00BE3AAE">
        <w:t> : sur les emballages, sur les publicités…</w:t>
      </w:r>
    </w:p>
    <w:p w:rsidR="00BE3AAE" w:rsidRDefault="00877168" w:rsidP="00877168">
      <w:r>
        <w:rPr>
          <w:rFonts w:cstheme="minorHAnsi"/>
        </w:rPr>
        <w:t>▪</w:t>
      </w:r>
      <w:r w:rsidR="00BE3AAE" w:rsidRPr="00BE3AAE">
        <w:t>Découper des chiffres dans des magazines, catalogues, journaux, prospectus et les coller dans l’ordre ou le désordre pour réaliser un tableau de chiffres.</w:t>
      </w:r>
    </w:p>
    <w:p w:rsidR="00317745" w:rsidRPr="00BE3AAE" w:rsidRDefault="00317745" w:rsidP="00877168"/>
    <w:p w:rsidR="00BE3AAE" w:rsidRPr="00BE3AAE" w:rsidRDefault="00BE3AAE" w:rsidP="00BE3AAE">
      <w:pPr>
        <w:pStyle w:val="Paragraphedeliste"/>
        <w:jc w:val="center"/>
      </w:pPr>
      <w:r w:rsidRPr="00BE3AAE">
        <w:rPr>
          <w:noProof/>
          <w:lang w:eastAsia="fr-FR"/>
        </w:rPr>
        <w:drawing>
          <wp:inline distT="0" distB="0" distL="0" distR="0" wp14:anchorId="78547C07" wp14:editId="5C2701AA">
            <wp:extent cx="1533525" cy="1543050"/>
            <wp:effectExtent l="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EC3" w:rsidRDefault="00796EC3" w:rsidP="00877168">
      <w:pPr>
        <w:rPr>
          <w:rFonts w:cstheme="minorHAnsi"/>
        </w:rPr>
      </w:pPr>
    </w:p>
    <w:p w:rsidR="00BE3AAE" w:rsidRDefault="00877168" w:rsidP="00877168">
      <w:r>
        <w:rPr>
          <w:rFonts w:cstheme="minorHAnsi"/>
        </w:rPr>
        <w:t>▪</w:t>
      </w:r>
      <w:r w:rsidR="00BE3AAE" w:rsidRPr="00BE3AAE">
        <w:t xml:space="preserve">Jouer aux </w:t>
      </w:r>
      <w:r w:rsidR="00BE3AAE" w:rsidRPr="00877168">
        <w:rPr>
          <w:b/>
          <w:u w:val="single"/>
        </w:rPr>
        <w:t>jeux de société</w:t>
      </w:r>
      <w:r w:rsidR="00BE3AAE" w:rsidRPr="00BE3AAE">
        <w:t> : les petits chevaux, jeux de cartes, UNO, loto, jeu de l’oie …</w:t>
      </w:r>
    </w:p>
    <w:p w:rsidR="00796EC3" w:rsidRPr="00BE3AAE" w:rsidRDefault="00796EC3" w:rsidP="00877168"/>
    <w:p w:rsidR="00877168" w:rsidRDefault="00BE3AAE" w:rsidP="00877168">
      <w:pPr>
        <w:pStyle w:val="Paragraphedeliste"/>
        <w:ind w:left="-142"/>
        <w:jc w:val="center"/>
      </w:pPr>
      <w:r w:rsidRPr="00BE3AAE">
        <w:rPr>
          <w:noProof/>
          <w:lang w:eastAsia="fr-FR"/>
        </w:rPr>
        <w:drawing>
          <wp:inline distT="0" distB="0" distL="0" distR="0" wp14:anchorId="5F77D0F7" wp14:editId="12987763">
            <wp:extent cx="1732135" cy="1114425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7595" cy="111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168">
        <w:rPr>
          <w:noProof/>
          <w:lang w:eastAsia="fr-FR"/>
        </w:rPr>
        <w:t xml:space="preserve">   </w:t>
      </w:r>
      <w:r w:rsidRPr="00BE3AAE">
        <w:rPr>
          <w:noProof/>
          <w:lang w:eastAsia="fr-FR"/>
        </w:rPr>
        <w:drawing>
          <wp:inline distT="0" distB="0" distL="0" distR="0" wp14:anchorId="7E28DAC4" wp14:editId="005D8E30">
            <wp:extent cx="1676400" cy="11906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168">
        <w:rPr>
          <w:noProof/>
          <w:lang w:eastAsia="fr-FR"/>
        </w:rPr>
        <w:t xml:space="preserve">      </w:t>
      </w:r>
      <w:r w:rsidRPr="00BE3AAE">
        <w:rPr>
          <w:noProof/>
          <w:lang w:eastAsia="fr-FR"/>
        </w:rPr>
        <w:drawing>
          <wp:inline distT="0" distB="0" distL="0" distR="0" wp14:anchorId="20247A04" wp14:editId="3269B63C">
            <wp:extent cx="1746697" cy="800100"/>
            <wp:effectExtent l="0" t="0" r="635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6122" cy="80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168" w:rsidRDefault="00877168" w:rsidP="00BE3AAE">
      <w:pPr>
        <w:pStyle w:val="Paragraphedeliste"/>
        <w:jc w:val="center"/>
      </w:pPr>
    </w:p>
    <w:p w:rsidR="00877168" w:rsidRDefault="00877168" w:rsidP="00BE3AAE">
      <w:pPr>
        <w:pStyle w:val="Paragraphedeliste"/>
        <w:jc w:val="center"/>
      </w:pPr>
      <w:r>
        <w:tab/>
      </w:r>
      <w:r>
        <w:tab/>
      </w:r>
      <w:r>
        <w:tab/>
      </w:r>
    </w:p>
    <w:p w:rsidR="00BE3AAE" w:rsidRPr="00BE3AAE" w:rsidRDefault="00BE3AAE" w:rsidP="00BE3AAE">
      <w:pPr>
        <w:pStyle w:val="Paragraphedeliste"/>
        <w:jc w:val="center"/>
      </w:pPr>
      <w:r w:rsidRPr="00BE3AAE">
        <w:rPr>
          <w:noProof/>
          <w:lang w:eastAsia="fr-FR"/>
        </w:rPr>
        <w:drawing>
          <wp:inline distT="0" distB="0" distL="0" distR="0" wp14:anchorId="1C80E84D" wp14:editId="185C96E9">
            <wp:extent cx="1494691" cy="145669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8733" cy="147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168">
        <w:rPr>
          <w:noProof/>
          <w:lang w:eastAsia="fr-FR"/>
        </w:rPr>
        <w:t xml:space="preserve">          </w:t>
      </w:r>
      <w:r w:rsidRPr="00BE3AAE">
        <w:rPr>
          <w:noProof/>
          <w:lang w:eastAsia="fr-FR"/>
        </w:rPr>
        <w:drawing>
          <wp:inline distT="0" distB="0" distL="0" distR="0" wp14:anchorId="33162051" wp14:editId="72E29BB0">
            <wp:extent cx="2005427" cy="14192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8058" cy="142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AAE" w:rsidRPr="00BE3AAE" w:rsidRDefault="00BE3AAE" w:rsidP="00BE3AAE">
      <w:pPr>
        <w:ind w:left="360"/>
        <w:jc w:val="center"/>
      </w:pPr>
    </w:p>
    <w:p w:rsidR="00BE3AAE" w:rsidRPr="00BE3AAE" w:rsidRDefault="00BE3AAE" w:rsidP="00BE3AAE">
      <w:pPr>
        <w:jc w:val="center"/>
        <w:rPr>
          <w:b/>
        </w:rPr>
      </w:pPr>
    </w:p>
    <w:p w:rsidR="00BE3AAE" w:rsidRPr="00BE3AAE" w:rsidRDefault="00BE3AAE" w:rsidP="00BE3AAE"/>
    <w:p w:rsidR="005F6C5A" w:rsidRDefault="005F6C5A" w:rsidP="00BE3AAE"/>
    <w:p w:rsidR="00AE72FE" w:rsidRDefault="00AE72FE" w:rsidP="00BE3AAE"/>
    <w:p w:rsidR="00AE72FE" w:rsidRDefault="00AE72FE" w:rsidP="00BE3AAE"/>
    <w:p w:rsidR="00AE72FE" w:rsidRDefault="00AE72FE" w:rsidP="00BE3AAE"/>
    <w:p w:rsidR="00AE72FE" w:rsidRDefault="00AE72FE" w:rsidP="00BE3AAE">
      <w:pPr>
        <w:sectPr w:rsidR="00AE72FE">
          <w:headerReference w:type="default" r:id="rId16"/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72FE" w:rsidRDefault="00AE72FE" w:rsidP="00BE3AAE"/>
    <w:p w:rsidR="00AE72FE" w:rsidRPr="00564E7A" w:rsidRDefault="00AE72FE" w:rsidP="00BE3AAE">
      <w:pPr>
        <w:rPr>
          <w:b/>
        </w:rPr>
      </w:pPr>
      <w:r w:rsidRPr="00564E7A">
        <w:rPr>
          <w:b/>
        </w:rPr>
        <w:t>Exemple de bande numérique</w:t>
      </w:r>
    </w:p>
    <w:p w:rsidR="00AE72FE" w:rsidRDefault="00AE72FE" w:rsidP="00BE3AAE"/>
    <w:p w:rsidR="00AE72FE" w:rsidRDefault="00AE72FE" w:rsidP="00BE3AAE"/>
    <w:p w:rsidR="00AE72FE" w:rsidRPr="00BE3AAE" w:rsidRDefault="00AE72FE" w:rsidP="00BE3AAE">
      <w:r>
        <w:rPr>
          <w:noProof/>
          <w:lang w:eastAsia="fr-FR"/>
        </w:rPr>
        <w:drawing>
          <wp:inline distT="0" distB="0" distL="0" distR="0" wp14:anchorId="2B5A7707" wp14:editId="489509DB">
            <wp:extent cx="8851900" cy="1943100"/>
            <wp:effectExtent l="0" t="0" r="635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58232" cy="194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2FE" w:rsidRPr="00BE3AAE" w:rsidSect="00AE72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0FA" w:rsidRDefault="009040FA" w:rsidP="005E5BAD">
      <w:pPr>
        <w:spacing w:after="0" w:line="240" w:lineRule="auto"/>
      </w:pPr>
      <w:r>
        <w:separator/>
      </w:r>
    </w:p>
  </w:endnote>
  <w:endnote w:type="continuationSeparator" w:id="0">
    <w:p w:rsidR="009040FA" w:rsidRDefault="009040FA" w:rsidP="005E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DF" w:rsidRDefault="00D119DF">
    <w:pPr>
      <w:pStyle w:val="Pieddepage"/>
    </w:pPr>
    <w:r>
      <w:t>Pôle maternelle71</w:t>
    </w:r>
    <w:r>
      <w:ptab w:relativeTo="margin" w:alignment="center" w:leader="none"/>
    </w:r>
    <w:r>
      <w:t xml:space="preserve">site </w:t>
    </w:r>
    <w:r w:rsidRPr="005E5BAD">
      <w:rPr>
        <w:b/>
      </w:rPr>
      <w:t>mat71</w:t>
    </w:r>
    <w:r>
      <w:ptab w:relativeTo="margin" w:alignment="right" w:leader="none"/>
    </w:r>
    <w:r>
      <w:t>ien.ma71@ac-dijon.fr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0FA" w:rsidRDefault="009040FA" w:rsidP="005E5BAD">
      <w:pPr>
        <w:spacing w:after="0" w:line="240" w:lineRule="auto"/>
      </w:pPr>
      <w:r>
        <w:separator/>
      </w:r>
    </w:p>
  </w:footnote>
  <w:footnote w:type="continuationSeparator" w:id="0">
    <w:p w:rsidR="009040FA" w:rsidRDefault="009040FA" w:rsidP="005E5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DF" w:rsidRDefault="00D119DF">
    <w:pPr>
      <w:pStyle w:val="En-tte"/>
    </w:pPr>
    <w:r>
      <w:rPr>
        <w:noProof/>
        <w:lang w:eastAsia="fr-FR"/>
      </w:rPr>
      <w:drawing>
        <wp:inline distT="0" distB="0" distL="0" distR="0">
          <wp:extent cx="5760720" cy="38862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_aca_mat71_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19DF" w:rsidRDefault="00D119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4707"/>
    <w:multiLevelType w:val="hybridMultilevel"/>
    <w:tmpl w:val="23641DD2"/>
    <w:lvl w:ilvl="0" w:tplc="2CB6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AD"/>
    <w:rsid w:val="00024A30"/>
    <w:rsid w:val="00045301"/>
    <w:rsid w:val="00076E26"/>
    <w:rsid w:val="00081FD4"/>
    <w:rsid w:val="00087FEE"/>
    <w:rsid w:val="000A6490"/>
    <w:rsid w:val="000C73C7"/>
    <w:rsid w:val="000F6EED"/>
    <w:rsid w:val="0010323F"/>
    <w:rsid w:val="001146B6"/>
    <w:rsid w:val="001A127C"/>
    <w:rsid w:val="001A6B88"/>
    <w:rsid w:val="001B1CAC"/>
    <w:rsid w:val="001C7CBF"/>
    <w:rsid w:val="001D0562"/>
    <w:rsid w:val="0023349A"/>
    <w:rsid w:val="00317745"/>
    <w:rsid w:val="00362F9C"/>
    <w:rsid w:val="003E1AE3"/>
    <w:rsid w:val="004C728D"/>
    <w:rsid w:val="00514E00"/>
    <w:rsid w:val="00516308"/>
    <w:rsid w:val="00530B20"/>
    <w:rsid w:val="0055361E"/>
    <w:rsid w:val="00564E7A"/>
    <w:rsid w:val="005E5BAD"/>
    <w:rsid w:val="005F6C5A"/>
    <w:rsid w:val="006276B8"/>
    <w:rsid w:val="00641D13"/>
    <w:rsid w:val="006C4432"/>
    <w:rsid w:val="00701C0D"/>
    <w:rsid w:val="007040F1"/>
    <w:rsid w:val="0071436A"/>
    <w:rsid w:val="0074742F"/>
    <w:rsid w:val="00796EC3"/>
    <w:rsid w:val="007D319E"/>
    <w:rsid w:val="00877168"/>
    <w:rsid w:val="009040FA"/>
    <w:rsid w:val="009511F6"/>
    <w:rsid w:val="00A258CB"/>
    <w:rsid w:val="00A30473"/>
    <w:rsid w:val="00A33C23"/>
    <w:rsid w:val="00A93A55"/>
    <w:rsid w:val="00AD25B7"/>
    <w:rsid w:val="00AE72FE"/>
    <w:rsid w:val="00B0333C"/>
    <w:rsid w:val="00B204D8"/>
    <w:rsid w:val="00B30EAB"/>
    <w:rsid w:val="00BC1418"/>
    <w:rsid w:val="00BE3AAE"/>
    <w:rsid w:val="00CA1202"/>
    <w:rsid w:val="00D119DF"/>
    <w:rsid w:val="00D70C61"/>
    <w:rsid w:val="00DA1120"/>
    <w:rsid w:val="00E1680C"/>
    <w:rsid w:val="00E618B4"/>
    <w:rsid w:val="00E7080E"/>
    <w:rsid w:val="00EB4F28"/>
    <w:rsid w:val="00EF7347"/>
    <w:rsid w:val="00F15A6F"/>
    <w:rsid w:val="00F17478"/>
    <w:rsid w:val="00FA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B02BEA3-6B32-45B4-B375-0377879D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A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BAD"/>
  </w:style>
  <w:style w:type="paragraph" w:styleId="Pieddepage">
    <w:name w:val="footer"/>
    <w:basedOn w:val="Normal"/>
    <w:link w:val="PieddepageCar"/>
    <w:uiPriority w:val="99"/>
    <w:unhideWhenUsed/>
    <w:rsid w:val="005E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BAD"/>
  </w:style>
  <w:style w:type="paragraph" w:styleId="Paragraphedeliste">
    <w:name w:val="List Paragraph"/>
    <w:basedOn w:val="Normal"/>
    <w:uiPriority w:val="34"/>
    <w:qFormat/>
    <w:rsid w:val="005E5BAD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D3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stephanie.pradier</dc:creator>
  <cp:keywords/>
  <dc:description/>
  <cp:lastModifiedBy>stephanie.pradier</cp:lastModifiedBy>
  <cp:revision>2</cp:revision>
  <dcterms:created xsi:type="dcterms:W3CDTF">2020-04-23T07:28:00Z</dcterms:created>
  <dcterms:modified xsi:type="dcterms:W3CDTF">2020-04-23T07:28:00Z</dcterms:modified>
</cp:coreProperties>
</file>