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2A8" w:rsidRPr="002C4F56" w:rsidRDefault="00E24A83" w:rsidP="00E2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center"/>
        <w:rPr>
          <w:rFonts w:ascii="Marianne" w:hAnsi="Marianne"/>
          <w:b/>
          <w:sz w:val="28"/>
        </w:rPr>
      </w:pPr>
      <w:r w:rsidRPr="002C4F56">
        <w:rPr>
          <w:rFonts w:ascii="Marianne" w:hAnsi="Marianne"/>
          <w:b/>
          <w:sz w:val="28"/>
        </w:rPr>
        <w:t>Agir, s’exprimer, comprendre à travers l’activité physique.</w:t>
      </w:r>
    </w:p>
    <w:p w:rsidR="00E24A83" w:rsidRPr="00E24A83" w:rsidRDefault="00E24A83" w:rsidP="00E24A83">
      <w:pPr>
        <w:rPr>
          <w:rFonts w:ascii="Marianne" w:hAnsi="Marianne"/>
          <w:u w:val="single"/>
        </w:rPr>
      </w:pPr>
      <w:r w:rsidRPr="00E24A83">
        <w:rPr>
          <w:rFonts w:ascii="Marianne" w:hAnsi="Marianne"/>
          <w:u w:val="single"/>
        </w:rPr>
        <w:t>L’essentiel à retenir</w:t>
      </w:r>
    </w:p>
    <w:p w:rsidR="00E24A83" w:rsidRPr="00E24A83" w:rsidRDefault="00D13FC7" w:rsidP="00E24A83">
      <w:pPr>
        <w:rPr>
          <w:rFonts w:ascii="Marianne" w:hAnsi="Marianne"/>
        </w:rPr>
      </w:pPr>
      <w:r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2667000" cy="3895725"/>
                <wp:effectExtent l="0" t="0" r="19050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895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4A83" w:rsidRPr="00D13FC7" w:rsidRDefault="00E24A83" w:rsidP="00E24A8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rianne" w:hAnsi="Marianne"/>
                                <w:color w:val="2E74B5" w:themeColor="accent1" w:themeShade="BF"/>
                              </w:rPr>
                            </w:pPr>
                            <w:r w:rsidRPr="00D13FC7">
                              <w:rPr>
                                <w:rFonts w:ascii="Marianne" w:hAnsi="Marianne"/>
                                <w:color w:val="2E74B5" w:themeColor="accent1" w:themeShade="BF"/>
                              </w:rPr>
                              <w:t xml:space="preserve">Programmer les activités des </w:t>
                            </w:r>
                            <w:r w:rsidRPr="00D13FC7">
                              <w:rPr>
                                <w:rFonts w:ascii="Marianne" w:hAnsi="Marianne"/>
                                <w:b/>
                                <w:color w:val="2E74B5" w:themeColor="accent1" w:themeShade="BF"/>
                              </w:rPr>
                              <w:t>4 sous-domaines</w:t>
                            </w:r>
                            <w:r w:rsidRPr="00D13FC7">
                              <w:rPr>
                                <w:rFonts w:ascii="Marianne" w:hAnsi="Marianne"/>
                                <w:color w:val="2E74B5" w:themeColor="accent1" w:themeShade="BF"/>
                              </w:rPr>
                              <w:t xml:space="preserve"> du programme sur l’année soit sur 6 à 8 séances consécutives soit sur une période en changeant chaque jour d’APSA.</w:t>
                            </w:r>
                          </w:p>
                          <w:p w:rsidR="00E24A83" w:rsidRPr="00D13FC7" w:rsidRDefault="00E24A83" w:rsidP="00E24A8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rianne" w:hAnsi="Marianne"/>
                                <w:color w:val="2E74B5" w:themeColor="accent1" w:themeShade="BF"/>
                              </w:rPr>
                            </w:pPr>
                            <w:r w:rsidRPr="00D13FC7">
                              <w:rPr>
                                <w:rFonts w:ascii="Marianne" w:hAnsi="Marianne"/>
                                <w:color w:val="2E74B5" w:themeColor="accent1" w:themeShade="BF"/>
                              </w:rPr>
                              <w:t xml:space="preserve">Une à deux </w:t>
                            </w:r>
                            <w:r w:rsidRPr="00D13FC7">
                              <w:rPr>
                                <w:rFonts w:ascii="Marianne" w:hAnsi="Marianne"/>
                                <w:b/>
                                <w:color w:val="2E74B5" w:themeColor="accent1" w:themeShade="BF"/>
                              </w:rPr>
                              <w:t>séances quotidienne</w:t>
                            </w:r>
                            <w:r w:rsidR="00D13FC7" w:rsidRPr="00D13FC7">
                              <w:rPr>
                                <w:rFonts w:ascii="Marianne" w:hAnsi="Marianne"/>
                                <w:color w:val="2E74B5" w:themeColor="accent1" w:themeShade="BF"/>
                              </w:rPr>
                              <w:t xml:space="preserve">s </w:t>
                            </w:r>
                            <w:r w:rsidRPr="00D13FC7">
                              <w:rPr>
                                <w:rFonts w:ascii="Marianne" w:hAnsi="Marianne"/>
                                <w:color w:val="2E74B5" w:themeColor="accent1" w:themeShade="BF"/>
                              </w:rPr>
                              <w:t>de 20 à 45 minutes.</w:t>
                            </w:r>
                          </w:p>
                          <w:p w:rsidR="00E24A83" w:rsidRPr="00D13FC7" w:rsidRDefault="00E24A83" w:rsidP="00E24A8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rianne" w:hAnsi="Marianne"/>
                                <w:color w:val="2E74B5" w:themeColor="accent1" w:themeShade="BF"/>
                              </w:rPr>
                            </w:pPr>
                            <w:r w:rsidRPr="00D13FC7">
                              <w:rPr>
                                <w:rFonts w:ascii="Marianne" w:hAnsi="Marianne"/>
                                <w:color w:val="2E74B5" w:themeColor="accent1" w:themeShade="BF"/>
                              </w:rPr>
                              <w:t xml:space="preserve">Limiter le temps de </w:t>
                            </w:r>
                            <w:r w:rsidRPr="00D13FC7">
                              <w:rPr>
                                <w:rFonts w:ascii="Marianne" w:hAnsi="Marianne"/>
                                <w:b/>
                                <w:color w:val="2E74B5" w:themeColor="accent1" w:themeShade="BF"/>
                              </w:rPr>
                              <w:t xml:space="preserve">consignes </w:t>
                            </w:r>
                            <w:r w:rsidRPr="00D13FC7">
                              <w:rPr>
                                <w:rFonts w:ascii="Marianne" w:hAnsi="Marianne"/>
                                <w:color w:val="2E74B5" w:themeColor="accent1" w:themeShade="BF"/>
                              </w:rPr>
                              <w:t>pendant la séance pour que les élèves soient vraiment actifs au niveau moteur.</w:t>
                            </w:r>
                          </w:p>
                          <w:p w:rsidR="00E24A83" w:rsidRPr="00D13FC7" w:rsidRDefault="00E24A83" w:rsidP="00E24A8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rianne" w:hAnsi="Marianne"/>
                                <w:color w:val="2E74B5" w:themeColor="accent1" w:themeShade="BF"/>
                              </w:rPr>
                            </w:pPr>
                            <w:r w:rsidRPr="00D13FC7">
                              <w:rPr>
                                <w:rFonts w:ascii="Marianne" w:hAnsi="Marianne"/>
                                <w:color w:val="2E74B5" w:themeColor="accent1" w:themeShade="BF"/>
                              </w:rPr>
                              <w:t xml:space="preserve">Veiller constamment à la </w:t>
                            </w:r>
                            <w:r w:rsidRPr="00D13FC7">
                              <w:rPr>
                                <w:rFonts w:ascii="Marianne" w:hAnsi="Marianne"/>
                                <w:b/>
                                <w:color w:val="2E74B5" w:themeColor="accent1" w:themeShade="BF"/>
                              </w:rPr>
                              <w:t xml:space="preserve">sécurité affective et physique </w:t>
                            </w:r>
                            <w:r w:rsidRPr="00D13FC7">
                              <w:rPr>
                                <w:rFonts w:ascii="Marianne" w:hAnsi="Marianne"/>
                                <w:color w:val="2E74B5" w:themeColor="accent1" w:themeShade="BF"/>
                              </w:rPr>
                              <w:t>des élèves.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" o:spid="_x0000_s1026" style="position:absolute;margin-left:0;margin-top:12pt;width:210pt;height:306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" fillcolor="#deeaf6 [660]" strokecolor="#1f4d78 [1604]" strokeweight="1pt">
                <v:stroke joinstyle="miter"/>
                <v:textbox>
                  <w:txbxContent>
                    <w:p w:rsidR="00E24A83" w:rsidRPr="00D13FC7" w:rsidRDefault="00E24A83" w:rsidP="00E24A8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rianne" w:hAnsi="Marianne"/>
                          <w:color w:val="2E74B5" w:themeColor="accent1" w:themeShade="BF"/>
                        </w:rPr>
                      </w:pPr>
                      <w:r w:rsidRPr="00D13FC7">
                        <w:rPr>
                          <w:rFonts w:ascii="Marianne" w:hAnsi="Marianne"/>
                          <w:color w:val="2E74B5" w:themeColor="accent1" w:themeShade="BF"/>
                        </w:rPr>
                        <w:t xml:space="preserve">Programmer les activités des </w:t>
                      </w:r>
                      <w:r w:rsidRPr="00D13FC7">
                        <w:rPr>
                          <w:rFonts w:ascii="Marianne" w:hAnsi="Marianne"/>
                          <w:b/>
                          <w:color w:val="2E74B5" w:themeColor="accent1" w:themeShade="BF"/>
                        </w:rPr>
                        <w:t>4 sous-domaines</w:t>
                      </w:r>
                      <w:r w:rsidRPr="00D13FC7">
                        <w:rPr>
                          <w:rFonts w:ascii="Marianne" w:hAnsi="Marianne"/>
                          <w:color w:val="2E74B5" w:themeColor="accent1" w:themeShade="BF"/>
                        </w:rPr>
                        <w:t xml:space="preserve"> du programme sur l’année soit sur 6 à 8 séances consécutives soit sur une période en changeant chaque jour d’APSA.</w:t>
                      </w:r>
                    </w:p>
                    <w:p w:rsidR="00E24A83" w:rsidRPr="00D13FC7" w:rsidRDefault="00E24A83" w:rsidP="00E24A8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rianne" w:hAnsi="Marianne"/>
                          <w:color w:val="2E74B5" w:themeColor="accent1" w:themeShade="BF"/>
                        </w:rPr>
                      </w:pPr>
                      <w:r w:rsidRPr="00D13FC7">
                        <w:rPr>
                          <w:rFonts w:ascii="Marianne" w:hAnsi="Marianne"/>
                          <w:color w:val="2E74B5" w:themeColor="accent1" w:themeShade="BF"/>
                        </w:rPr>
                        <w:t xml:space="preserve">Une à deux </w:t>
                      </w:r>
                      <w:r w:rsidRPr="00D13FC7">
                        <w:rPr>
                          <w:rFonts w:ascii="Marianne" w:hAnsi="Marianne"/>
                          <w:b/>
                          <w:color w:val="2E74B5" w:themeColor="accent1" w:themeShade="BF"/>
                        </w:rPr>
                        <w:t>séances quotidienne</w:t>
                      </w:r>
                      <w:r w:rsidR="00D13FC7" w:rsidRPr="00D13FC7">
                        <w:rPr>
                          <w:rFonts w:ascii="Marianne" w:hAnsi="Marianne"/>
                          <w:color w:val="2E74B5" w:themeColor="accent1" w:themeShade="BF"/>
                        </w:rPr>
                        <w:t xml:space="preserve">s </w:t>
                      </w:r>
                      <w:r w:rsidRPr="00D13FC7">
                        <w:rPr>
                          <w:rFonts w:ascii="Marianne" w:hAnsi="Marianne"/>
                          <w:color w:val="2E74B5" w:themeColor="accent1" w:themeShade="BF"/>
                        </w:rPr>
                        <w:t>de 20 à 45 minutes.</w:t>
                      </w:r>
                    </w:p>
                    <w:p w:rsidR="00E24A83" w:rsidRPr="00D13FC7" w:rsidRDefault="00E24A83" w:rsidP="00E24A8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rianne" w:hAnsi="Marianne"/>
                          <w:color w:val="2E74B5" w:themeColor="accent1" w:themeShade="BF"/>
                        </w:rPr>
                      </w:pPr>
                      <w:r w:rsidRPr="00D13FC7">
                        <w:rPr>
                          <w:rFonts w:ascii="Marianne" w:hAnsi="Marianne"/>
                          <w:color w:val="2E74B5" w:themeColor="accent1" w:themeShade="BF"/>
                        </w:rPr>
                        <w:t xml:space="preserve">Limiter le temps de </w:t>
                      </w:r>
                      <w:r w:rsidRPr="00D13FC7">
                        <w:rPr>
                          <w:rFonts w:ascii="Marianne" w:hAnsi="Marianne"/>
                          <w:b/>
                          <w:color w:val="2E74B5" w:themeColor="accent1" w:themeShade="BF"/>
                        </w:rPr>
                        <w:t xml:space="preserve">consignes </w:t>
                      </w:r>
                      <w:r w:rsidRPr="00D13FC7">
                        <w:rPr>
                          <w:rFonts w:ascii="Marianne" w:hAnsi="Marianne"/>
                          <w:color w:val="2E74B5" w:themeColor="accent1" w:themeShade="BF"/>
                        </w:rPr>
                        <w:t>pendant la séance pour que les élèves soient vraiment actifs au niveau moteur.</w:t>
                      </w:r>
                    </w:p>
                    <w:p w:rsidR="00E24A83" w:rsidRPr="00D13FC7" w:rsidRDefault="00E24A83" w:rsidP="00E24A8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rianne" w:hAnsi="Marianne"/>
                          <w:color w:val="2E74B5" w:themeColor="accent1" w:themeShade="BF"/>
                        </w:rPr>
                      </w:pPr>
                      <w:r w:rsidRPr="00D13FC7">
                        <w:rPr>
                          <w:rFonts w:ascii="Marianne" w:hAnsi="Marianne"/>
                          <w:color w:val="2E74B5" w:themeColor="accent1" w:themeShade="BF"/>
                        </w:rPr>
                        <w:t xml:space="preserve">Veiller constamment à la </w:t>
                      </w:r>
                      <w:r w:rsidRPr="00D13FC7">
                        <w:rPr>
                          <w:rFonts w:ascii="Marianne" w:hAnsi="Marianne"/>
                          <w:b/>
                          <w:color w:val="2E74B5" w:themeColor="accent1" w:themeShade="BF"/>
                        </w:rPr>
                        <w:t xml:space="preserve">sécurité affective et physique </w:t>
                      </w:r>
                      <w:r w:rsidRPr="00D13FC7">
                        <w:rPr>
                          <w:rFonts w:ascii="Marianne" w:hAnsi="Marianne"/>
                          <w:color w:val="2E74B5" w:themeColor="accent1" w:themeShade="BF"/>
                        </w:rPr>
                        <w:t>des élèves.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Marianne" w:hAnsi="Marianne"/>
        </w:rPr>
        <w:t xml:space="preserve"> </w:t>
      </w:r>
    </w:p>
    <w:p w:rsidR="00E24A83" w:rsidRDefault="002C4F56" w:rsidP="00F905B9">
      <w:pPr>
        <w:jc w:val="center"/>
      </w:pPr>
      <w:r w:rsidRPr="00F905B9">
        <w:rPr>
          <w:noProof/>
          <w:color w:val="70AD47" w:themeColor="accent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4093844</wp:posOffset>
                </wp:positionV>
                <wp:extent cx="2638425" cy="3209925"/>
                <wp:effectExtent l="0" t="0" r="28575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32099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5B9" w:rsidRDefault="00F905B9" w:rsidP="00F905B9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  <w:color w:val="70AD47" w:themeColor="accent6"/>
                              </w:rPr>
                            </w:pPr>
                            <w:r w:rsidRPr="00F905B9">
                              <w:rPr>
                                <w:rFonts w:ascii="Marianne" w:hAnsi="Marianne"/>
                                <w:b/>
                                <w:color w:val="70AD47" w:themeColor="accent6"/>
                              </w:rPr>
                              <w:t>Des gestes professionnels</w:t>
                            </w:r>
                            <w:r>
                              <w:rPr>
                                <w:rFonts w:ascii="Marianne" w:hAnsi="Marianne"/>
                                <w:b/>
                                <w:color w:val="70AD47" w:themeColor="accent6"/>
                              </w:rPr>
                              <w:t xml:space="preserve"> au quotidien</w:t>
                            </w:r>
                          </w:p>
                          <w:p w:rsidR="00F905B9" w:rsidRDefault="00F905B9" w:rsidP="00F905B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arianne" w:hAnsi="Marianne"/>
                                <w:color w:val="70AD47" w:themeColor="accent6"/>
                              </w:rPr>
                            </w:pPr>
                            <w:r w:rsidRPr="00F905B9">
                              <w:rPr>
                                <w:rFonts w:ascii="Marianne" w:hAnsi="Marianne"/>
                                <w:color w:val="70AD47" w:themeColor="accent6"/>
                              </w:rPr>
                              <w:t>Mobiliser le langage pour enseigner le vocabulaire, penser l’action, apprendre à gérer ses émotions, garder mémoire</w:t>
                            </w:r>
                          </w:p>
                          <w:p w:rsidR="00F905B9" w:rsidRDefault="00F905B9" w:rsidP="00F905B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arianne" w:hAnsi="Marianne"/>
                                <w:color w:val="70AD47" w:themeColor="accent6"/>
                              </w:rPr>
                            </w:pPr>
                            <w:r>
                              <w:rPr>
                                <w:rFonts w:ascii="Marianne" w:hAnsi="Marianne"/>
                                <w:color w:val="70AD47" w:themeColor="accent6"/>
                              </w:rPr>
                              <w:t>Prendre le temps d’observer les élèves</w:t>
                            </w:r>
                          </w:p>
                          <w:p w:rsidR="00F905B9" w:rsidRPr="00F905B9" w:rsidRDefault="00F905B9" w:rsidP="00F905B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arianne" w:hAnsi="Marianne"/>
                                <w:color w:val="70AD47" w:themeColor="accent6"/>
                              </w:rPr>
                            </w:pPr>
                            <w:r>
                              <w:rPr>
                                <w:rFonts w:ascii="Marianne" w:hAnsi="Marianne"/>
                                <w:color w:val="70AD47" w:themeColor="accent6"/>
                              </w:rPr>
                              <w:t>Accueillir avec bienveillance les émotions vécues</w:t>
                            </w:r>
                          </w:p>
                          <w:p w:rsidR="00F905B9" w:rsidRPr="00F905B9" w:rsidRDefault="00F905B9" w:rsidP="00F905B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arianne" w:hAnsi="Marianne"/>
                                <w:color w:val="70AD47" w:themeColor="accent6"/>
                              </w:rPr>
                            </w:pPr>
                            <w:r w:rsidRPr="00F905B9">
                              <w:rPr>
                                <w:rFonts w:ascii="Marianne" w:eastAsiaTheme="minorHAnsi" w:hAnsi="Marianne" w:cs="Arial"/>
                                <w:color w:val="70AD47" w:themeColor="accent6"/>
                                <w:lang w:eastAsia="zh-CN"/>
                              </w:rPr>
                              <w:t>Évaluer les progrès de chaque élève</w:t>
                            </w:r>
                            <w:r w:rsidRPr="00F905B9">
                              <w:rPr>
                                <w:rFonts w:ascii="Marianne" w:eastAsia="DengXian" w:hAnsi="Marianne" w:cs="Courier New"/>
                                <w:color w:val="70AD47" w:themeColor="accent6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7" style="position:absolute;left:0;text-align:left;margin-left:10.15pt;margin-top:322.35pt;width:207.75pt;height:25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" fillcolor="#c5e0b3 [1305]" strokecolor="#1f4d78 [1604]" strokeweight="1pt">
                <v:stroke joinstyle="miter"/>
                <v:textbox>
                  <w:txbxContent>
                    <w:p w:rsidR="00F905B9" w:rsidRDefault="00F905B9" w:rsidP="00F905B9">
                      <w:pPr>
                        <w:jc w:val="center"/>
                        <w:rPr>
                          <w:rFonts w:ascii="Marianne" w:hAnsi="Marianne"/>
                          <w:b/>
                          <w:color w:val="70AD47" w:themeColor="accent6"/>
                        </w:rPr>
                      </w:pPr>
                      <w:r w:rsidRPr="00F905B9">
                        <w:rPr>
                          <w:rFonts w:ascii="Marianne" w:hAnsi="Marianne"/>
                          <w:b/>
                          <w:color w:val="70AD47" w:themeColor="accent6"/>
                        </w:rPr>
                        <w:t>Des gestes professionnels</w:t>
                      </w:r>
                      <w:r>
                        <w:rPr>
                          <w:rFonts w:ascii="Marianne" w:hAnsi="Marianne"/>
                          <w:b/>
                          <w:color w:val="70AD47" w:themeColor="accent6"/>
                        </w:rPr>
                        <w:t xml:space="preserve"> au quotidien</w:t>
                      </w:r>
                    </w:p>
                    <w:p w:rsidR="00F905B9" w:rsidRDefault="00F905B9" w:rsidP="00F905B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Marianne" w:hAnsi="Marianne"/>
                          <w:color w:val="70AD47" w:themeColor="accent6"/>
                        </w:rPr>
                      </w:pPr>
                      <w:r w:rsidRPr="00F905B9">
                        <w:rPr>
                          <w:rFonts w:ascii="Marianne" w:hAnsi="Marianne"/>
                          <w:color w:val="70AD47" w:themeColor="accent6"/>
                        </w:rPr>
                        <w:t>Mobiliser le langage pour enseigner le vocabulaire, penser l’action, apprendre à gérer ses émotions, garder mémoire</w:t>
                      </w:r>
                    </w:p>
                    <w:p w:rsidR="00F905B9" w:rsidRDefault="00F905B9" w:rsidP="00F905B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Marianne" w:hAnsi="Marianne"/>
                          <w:color w:val="70AD47" w:themeColor="accent6"/>
                        </w:rPr>
                      </w:pPr>
                      <w:r>
                        <w:rPr>
                          <w:rFonts w:ascii="Marianne" w:hAnsi="Marianne"/>
                          <w:color w:val="70AD47" w:themeColor="accent6"/>
                        </w:rPr>
                        <w:t>Prendre le temps d’observer les élèves</w:t>
                      </w:r>
                    </w:p>
                    <w:p w:rsidR="00F905B9" w:rsidRPr="00F905B9" w:rsidRDefault="00F905B9" w:rsidP="00F905B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Marianne" w:hAnsi="Marianne"/>
                          <w:color w:val="70AD47" w:themeColor="accent6"/>
                        </w:rPr>
                      </w:pPr>
                      <w:r>
                        <w:rPr>
                          <w:rFonts w:ascii="Marianne" w:hAnsi="Marianne"/>
                          <w:color w:val="70AD47" w:themeColor="accent6"/>
                        </w:rPr>
                        <w:t>Accueillir avec bienveillance les émotions vécues</w:t>
                      </w:r>
                    </w:p>
                    <w:p w:rsidR="00F905B9" w:rsidRPr="00F905B9" w:rsidRDefault="00F905B9" w:rsidP="00F905B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Marianne" w:hAnsi="Marianne"/>
                          <w:color w:val="70AD47" w:themeColor="accent6"/>
                        </w:rPr>
                      </w:pPr>
                      <w:r w:rsidRPr="00F905B9">
                        <w:rPr>
                          <w:rFonts w:ascii="Marianne" w:eastAsiaTheme="minorHAnsi" w:hAnsi="Marianne" w:cs="Arial"/>
                          <w:color w:val="70AD47" w:themeColor="accent6"/>
                          <w:lang w:eastAsia="zh-CN"/>
                        </w:rPr>
                        <w:t>Évaluer les progrès de chaque élève</w:t>
                      </w:r>
                      <w:r w:rsidRPr="00F905B9">
                        <w:rPr>
                          <w:rFonts w:ascii="Marianne" w:eastAsia="DengXian" w:hAnsi="Marianne" w:cs="Courier New"/>
                          <w:color w:val="70AD47" w:themeColor="accent6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D13FC7">
        <w:rPr>
          <w:noProof/>
          <w:color w:val="C45911" w:themeColor="accent2" w:themeShade="BF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312420</wp:posOffset>
                </wp:positionV>
                <wp:extent cx="2590800" cy="3248025"/>
                <wp:effectExtent l="0" t="0" r="19050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2480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3FC7" w:rsidRPr="00D13FC7" w:rsidRDefault="00D13FC7" w:rsidP="00D13FC7">
                            <w:pPr>
                              <w:rPr>
                                <w:rFonts w:ascii="Marianne" w:hAnsi="Marianne"/>
                                <w:b/>
                              </w:rPr>
                            </w:pPr>
                            <w:r w:rsidRPr="00D13FC7">
                              <w:rPr>
                                <w:rFonts w:ascii="Marianne" w:hAnsi="Marianne"/>
                                <w:b/>
                                <w:color w:val="C45911" w:themeColor="accent2" w:themeShade="BF"/>
                              </w:rPr>
                              <w:t>Varier et structurer les activités</w:t>
                            </w:r>
                            <w:r w:rsidRPr="00D13FC7">
                              <w:rPr>
                                <w:rFonts w:ascii="Calibri" w:hAnsi="Calibri" w:cs="Calibri"/>
                                <w:b/>
                              </w:rPr>
                              <w:t> </w:t>
                            </w:r>
                            <w:r w:rsidRPr="00D13FC7">
                              <w:rPr>
                                <w:rFonts w:ascii="Marianne" w:hAnsi="Marianne"/>
                                <w:b/>
                                <w:color w:val="C45911" w:themeColor="accent2" w:themeShade="BF"/>
                              </w:rPr>
                              <w:t>:</w:t>
                            </w:r>
                          </w:p>
                          <w:p w:rsidR="00D13FC7" w:rsidRPr="002C4F56" w:rsidRDefault="00D13FC7" w:rsidP="002C4F5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arianne" w:hAnsi="Marianne"/>
                                <w:color w:val="C45911" w:themeColor="accent2" w:themeShade="BF"/>
                              </w:rPr>
                            </w:pPr>
                            <w:r w:rsidRPr="002C4F56">
                              <w:rPr>
                                <w:rFonts w:ascii="Marianne" w:hAnsi="Marianne"/>
                                <w:color w:val="C45911" w:themeColor="accent2" w:themeShade="BF"/>
                              </w:rPr>
                              <w:t>Diversifier</w:t>
                            </w:r>
                            <w:r w:rsidRPr="002C4F56">
                              <w:rPr>
                                <w:rFonts w:ascii="Calibri" w:hAnsi="Calibri" w:cs="Calibri"/>
                                <w:color w:val="C45911" w:themeColor="accent2" w:themeShade="BF"/>
                              </w:rPr>
                              <w:t> </w:t>
                            </w:r>
                            <w:r w:rsidRPr="002C4F56">
                              <w:rPr>
                                <w:rFonts w:ascii="Marianne" w:hAnsi="Marianne"/>
                                <w:color w:val="C45911" w:themeColor="accent2" w:themeShade="BF"/>
                              </w:rPr>
                              <w:t xml:space="preserve">: les </w:t>
                            </w:r>
                            <w:r w:rsidR="00F905B9" w:rsidRPr="002C4F56">
                              <w:rPr>
                                <w:rFonts w:ascii="Marianne" w:hAnsi="Marianne"/>
                                <w:color w:val="C45911" w:themeColor="accent2" w:themeShade="BF"/>
                              </w:rPr>
                              <w:t xml:space="preserve">espaces </w:t>
                            </w:r>
                            <w:r w:rsidRPr="002C4F56">
                              <w:rPr>
                                <w:rFonts w:ascii="Marianne" w:hAnsi="Marianne"/>
                                <w:color w:val="C45911" w:themeColor="accent2" w:themeShade="BF"/>
                              </w:rPr>
                              <w:t>pour adapter les déséquilibres et les déplacements</w:t>
                            </w:r>
                            <w:r w:rsidR="00F905B9" w:rsidRPr="002C4F56">
                              <w:rPr>
                                <w:rFonts w:ascii="Marianne" w:hAnsi="Marianne"/>
                                <w:color w:val="C45911" w:themeColor="accent2" w:themeShade="BF"/>
                              </w:rPr>
                              <w:t>.</w:t>
                            </w:r>
                          </w:p>
                          <w:p w:rsidR="00D13FC7" w:rsidRPr="002C4F56" w:rsidRDefault="00D13FC7" w:rsidP="002C4F5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arianne" w:hAnsi="Marianne"/>
                                <w:color w:val="C45911" w:themeColor="accent2" w:themeShade="BF"/>
                              </w:rPr>
                            </w:pPr>
                            <w:r w:rsidRPr="002C4F56">
                              <w:rPr>
                                <w:rFonts w:ascii="Marianne" w:hAnsi="Marianne"/>
                                <w:color w:val="C45911" w:themeColor="accent2" w:themeShade="BF"/>
                              </w:rPr>
                              <w:t>Les jeux (coopération</w:t>
                            </w:r>
                            <w:r w:rsidR="00B32138">
                              <w:rPr>
                                <w:rFonts w:ascii="Marianne" w:hAnsi="Marianne"/>
                                <w:color w:val="C45911" w:themeColor="accent2" w:themeShade="BF"/>
                              </w:rPr>
                              <w:t xml:space="preserve"> puis </w:t>
                            </w:r>
                            <w:r w:rsidRPr="002C4F56">
                              <w:rPr>
                                <w:rFonts w:ascii="Marianne" w:hAnsi="Marianne"/>
                                <w:color w:val="C45911" w:themeColor="accent2" w:themeShade="BF"/>
                              </w:rPr>
                              <w:t>opposition,</w:t>
                            </w:r>
                            <w:r w:rsidR="00F905B9" w:rsidRPr="002C4F56">
                              <w:rPr>
                                <w:rFonts w:ascii="Marianne" w:hAnsi="Marianne"/>
                                <w:color w:val="C45911" w:themeColor="accent2" w:themeShade="BF"/>
                              </w:rPr>
                              <w:t xml:space="preserve"> poursuite avec objets, </w:t>
                            </w:r>
                            <w:r w:rsidR="00B32138">
                              <w:rPr>
                                <w:rFonts w:ascii="Marianne" w:hAnsi="Marianne"/>
                                <w:color w:val="C45911" w:themeColor="accent2" w:themeShade="BF"/>
                              </w:rPr>
                              <w:t>varier les rôles, varier les actions</w:t>
                            </w:r>
                            <w:r w:rsidR="00B32138">
                              <w:rPr>
                                <w:rFonts w:ascii="Calibri" w:hAnsi="Calibri" w:cs="Calibri"/>
                                <w:color w:val="C45911" w:themeColor="accent2" w:themeShade="BF"/>
                              </w:rPr>
                              <w:t> </w:t>
                            </w:r>
                            <w:r w:rsidR="00B32138">
                              <w:rPr>
                                <w:rFonts w:ascii="Marianne" w:hAnsi="Marianne"/>
                                <w:color w:val="C45911" w:themeColor="accent2" w:themeShade="BF"/>
                              </w:rPr>
                              <w:t xml:space="preserve">: </w:t>
                            </w:r>
                            <w:r w:rsidR="00F905B9" w:rsidRPr="002C4F56">
                              <w:rPr>
                                <w:rFonts w:ascii="Marianne" w:hAnsi="Marianne"/>
                                <w:color w:val="C45911" w:themeColor="accent2" w:themeShade="BF"/>
                              </w:rPr>
                              <w:t>lancer, sauter, courir, …)</w:t>
                            </w:r>
                          </w:p>
                          <w:p w:rsidR="00F905B9" w:rsidRPr="002C4F56" w:rsidRDefault="00F905B9" w:rsidP="002C4F5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arianne" w:hAnsi="Marianne"/>
                                <w:color w:val="C45911" w:themeColor="accent2" w:themeShade="BF"/>
                              </w:rPr>
                            </w:pPr>
                            <w:r w:rsidRPr="002C4F56">
                              <w:rPr>
                                <w:rFonts w:ascii="Marianne" w:hAnsi="Marianne"/>
                                <w:color w:val="C45911" w:themeColor="accent2" w:themeShade="BF"/>
                              </w:rPr>
                              <w:t>Les matériels à explorer</w:t>
                            </w:r>
                          </w:p>
                          <w:p w:rsidR="00F905B9" w:rsidRPr="002C4F56" w:rsidRDefault="00F905B9" w:rsidP="002C4F5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arianne" w:hAnsi="Marianne"/>
                                <w:color w:val="C45911" w:themeColor="accent2" w:themeShade="BF"/>
                              </w:rPr>
                            </w:pPr>
                            <w:r w:rsidRPr="002C4F56">
                              <w:rPr>
                                <w:rFonts w:ascii="Marianne" w:hAnsi="Marianne"/>
                                <w:color w:val="C45911" w:themeColor="accent2" w:themeShade="BF"/>
                              </w:rPr>
                              <w:t>Les activités à visée expressive et artistique</w:t>
                            </w:r>
                            <w:r w:rsidR="002C4F56">
                              <w:rPr>
                                <w:rFonts w:ascii="Marianne" w:hAnsi="Marianne"/>
                                <w:color w:val="C45911" w:themeColor="accent2" w:themeShade="BF"/>
                              </w:rPr>
                              <w:t xml:space="preserve"> pr</w:t>
                            </w:r>
                            <w:r w:rsidRPr="002C4F56">
                              <w:rPr>
                                <w:rFonts w:ascii="Marianne" w:hAnsi="Marianne"/>
                                <w:color w:val="C45911" w:themeColor="accent2" w:themeShade="BF"/>
                              </w:rPr>
                              <w:t>ofessionnels au quotidien</w:t>
                            </w:r>
                          </w:p>
                          <w:p w:rsidR="00F905B9" w:rsidRPr="00D13FC7" w:rsidRDefault="00F905B9" w:rsidP="00D13FC7">
                            <w:pPr>
                              <w:rPr>
                                <w:rFonts w:ascii="Marianne" w:hAnsi="Marianne"/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8" style="position:absolute;left:0;text-align:left;margin-left:152.8pt;margin-top:24.6pt;width:204pt;height:255.7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" fillcolor="#fbe4d5 [661]" strokecolor="#1f4d78 [1604]" strokeweight="1pt">
                <v:stroke joinstyle="miter"/>
                <v:textbox>
                  <w:txbxContent>
                    <w:p w:rsidR="00D13FC7" w:rsidRPr="00D13FC7" w:rsidRDefault="00D13FC7" w:rsidP="00D13FC7">
                      <w:pPr>
                        <w:rPr>
                          <w:rFonts w:ascii="Marianne" w:hAnsi="Marianne"/>
                          <w:b/>
                        </w:rPr>
                      </w:pPr>
                      <w:r w:rsidRPr="00D13FC7">
                        <w:rPr>
                          <w:rFonts w:ascii="Marianne" w:hAnsi="Marianne"/>
                          <w:b/>
                          <w:color w:val="C45911" w:themeColor="accent2" w:themeShade="BF"/>
                        </w:rPr>
                        <w:t>Varier et structurer les activités</w:t>
                      </w:r>
                      <w:r w:rsidRPr="00D13FC7">
                        <w:rPr>
                          <w:rFonts w:ascii="Calibri" w:hAnsi="Calibri" w:cs="Calibri"/>
                          <w:b/>
                        </w:rPr>
                        <w:t> </w:t>
                      </w:r>
                      <w:r w:rsidRPr="00D13FC7">
                        <w:rPr>
                          <w:rFonts w:ascii="Marianne" w:hAnsi="Marianne"/>
                          <w:b/>
                          <w:color w:val="C45911" w:themeColor="accent2" w:themeShade="BF"/>
                        </w:rPr>
                        <w:t>:</w:t>
                      </w:r>
                    </w:p>
                    <w:p w:rsidR="00D13FC7" w:rsidRPr="002C4F56" w:rsidRDefault="00D13FC7" w:rsidP="002C4F5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Marianne" w:hAnsi="Marianne"/>
                          <w:color w:val="C45911" w:themeColor="accent2" w:themeShade="BF"/>
                        </w:rPr>
                      </w:pPr>
                      <w:r w:rsidRPr="002C4F56">
                        <w:rPr>
                          <w:rFonts w:ascii="Marianne" w:hAnsi="Marianne"/>
                          <w:color w:val="C45911" w:themeColor="accent2" w:themeShade="BF"/>
                        </w:rPr>
                        <w:t>Diversifier</w:t>
                      </w:r>
                      <w:r w:rsidRPr="002C4F56">
                        <w:rPr>
                          <w:rFonts w:ascii="Calibri" w:hAnsi="Calibri" w:cs="Calibri"/>
                          <w:color w:val="C45911" w:themeColor="accent2" w:themeShade="BF"/>
                        </w:rPr>
                        <w:t> </w:t>
                      </w:r>
                      <w:r w:rsidRPr="002C4F56">
                        <w:rPr>
                          <w:rFonts w:ascii="Marianne" w:hAnsi="Marianne"/>
                          <w:color w:val="C45911" w:themeColor="accent2" w:themeShade="BF"/>
                        </w:rPr>
                        <w:t xml:space="preserve">: les </w:t>
                      </w:r>
                      <w:r w:rsidR="00F905B9" w:rsidRPr="002C4F56">
                        <w:rPr>
                          <w:rFonts w:ascii="Marianne" w:hAnsi="Marianne"/>
                          <w:color w:val="C45911" w:themeColor="accent2" w:themeShade="BF"/>
                        </w:rPr>
                        <w:t xml:space="preserve">espaces </w:t>
                      </w:r>
                      <w:r w:rsidRPr="002C4F56">
                        <w:rPr>
                          <w:rFonts w:ascii="Marianne" w:hAnsi="Marianne"/>
                          <w:color w:val="C45911" w:themeColor="accent2" w:themeShade="BF"/>
                        </w:rPr>
                        <w:t>pour adapter les déséquilibres et les déplacements</w:t>
                      </w:r>
                      <w:r w:rsidR="00F905B9" w:rsidRPr="002C4F56">
                        <w:rPr>
                          <w:rFonts w:ascii="Marianne" w:hAnsi="Marianne"/>
                          <w:color w:val="C45911" w:themeColor="accent2" w:themeShade="BF"/>
                        </w:rPr>
                        <w:t>.</w:t>
                      </w:r>
                    </w:p>
                    <w:p w:rsidR="00D13FC7" w:rsidRPr="002C4F56" w:rsidRDefault="00D13FC7" w:rsidP="002C4F5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Marianne" w:hAnsi="Marianne"/>
                          <w:color w:val="C45911" w:themeColor="accent2" w:themeShade="BF"/>
                        </w:rPr>
                      </w:pPr>
                      <w:r w:rsidRPr="002C4F56">
                        <w:rPr>
                          <w:rFonts w:ascii="Marianne" w:hAnsi="Marianne"/>
                          <w:color w:val="C45911" w:themeColor="accent2" w:themeShade="BF"/>
                        </w:rPr>
                        <w:t>Les jeux (coopération</w:t>
                      </w:r>
                      <w:r w:rsidR="00B32138">
                        <w:rPr>
                          <w:rFonts w:ascii="Marianne" w:hAnsi="Marianne"/>
                          <w:color w:val="C45911" w:themeColor="accent2" w:themeShade="BF"/>
                        </w:rPr>
                        <w:t xml:space="preserve"> puis </w:t>
                      </w:r>
                      <w:r w:rsidRPr="002C4F56">
                        <w:rPr>
                          <w:rFonts w:ascii="Marianne" w:hAnsi="Marianne"/>
                          <w:color w:val="C45911" w:themeColor="accent2" w:themeShade="BF"/>
                        </w:rPr>
                        <w:t>opposition,</w:t>
                      </w:r>
                      <w:r w:rsidR="00F905B9" w:rsidRPr="002C4F56">
                        <w:rPr>
                          <w:rFonts w:ascii="Marianne" w:hAnsi="Marianne"/>
                          <w:color w:val="C45911" w:themeColor="accent2" w:themeShade="BF"/>
                        </w:rPr>
                        <w:t xml:space="preserve"> poursuite avec objets, </w:t>
                      </w:r>
                      <w:r w:rsidR="00B32138">
                        <w:rPr>
                          <w:rFonts w:ascii="Marianne" w:hAnsi="Marianne"/>
                          <w:color w:val="C45911" w:themeColor="accent2" w:themeShade="BF"/>
                        </w:rPr>
                        <w:t>varier les rôles, varier les actions</w:t>
                      </w:r>
                      <w:r w:rsidR="00B32138">
                        <w:rPr>
                          <w:rFonts w:ascii="Calibri" w:hAnsi="Calibri" w:cs="Calibri"/>
                          <w:color w:val="C45911" w:themeColor="accent2" w:themeShade="BF"/>
                        </w:rPr>
                        <w:t> </w:t>
                      </w:r>
                      <w:r w:rsidR="00B32138">
                        <w:rPr>
                          <w:rFonts w:ascii="Marianne" w:hAnsi="Marianne"/>
                          <w:color w:val="C45911" w:themeColor="accent2" w:themeShade="BF"/>
                        </w:rPr>
                        <w:t xml:space="preserve">: </w:t>
                      </w:r>
                      <w:r w:rsidR="00F905B9" w:rsidRPr="002C4F56">
                        <w:rPr>
                          <w:rFonts w:ascii="Marianne" w:hAnsi="Marianne"/>
                          <w:color w:val="C45911" w:themeColor="accent2" w:themeShade="BF"/>
                        </w:rPr>
                        <w:t>lancer, sauter, courir, …)</w:t>
                      </w:r>
                    </w:p>
                    <w:p w:rsidR="00F905B9" w:rsidRPr="002C4F56" w:rsidRDefault="00F905B9" w:rsidP="002C4F5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Marianne" w:hAnsi="Marianne"/>
                          <w:color w:val="C45911" w:themeColor="accent2" w:themeShade="BF"/>
                        </w:rPr>
                      </w:pPr>
                      <w:r w:rsidRPr="002C4F56">
                        <w:rPr>
                          <w:rFonts w:ascii="Marianne" w:hAnsi="Marianne"/>
                          <w:color w:val="C45911" w:themeColor="accent2" w:themeShade="BF"/>
                        </w:rPr>
                        <w:t>Les matériels à explorer</w:t>
                      </w:r>
                    </w:p>
                    <w:p w:rsidR="00F905B9" w:rsidRPr="002C4F56" w:rsidRDefault="00F905B9" w:rsidP="002C4F5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Marianne" w:hAnsi="Marianne"/>
                          <w:color w:val="C45911" w:themeColor="accent2" w:themeShade="BF"/>
                        </w:rPr>
                      </w:pPr>
                      <w:r w:rsidRPr="002C4F56">
                        <w:rPr>
                          <w:rFonts w:ascii="Marianne" w:hAnsi="Marianne"/>
                          <w:color w:val="C45911" w:themeColor="accent2" w:themeShade="BF"/>
                        </w:rPr>
                        <w:t>Les activités à visée expressive et artistique</w:t>
                      </w:r>
                      <w:r w:rsidR="002C4F56">
                        <w:rPr>
                          <w:rFonts w:ascii="Marianne" w:hAnsi="Marianne"/>
                          <w:color w:val="C45911" w:themeColor="accent2" w:themeShade="BF"/>
                        </w:rPr>
                        <w:t xml:space="preserve"> pr</w:t>
                      </w:r>
                      <w:r w:rsidRPr="002C4F56">
                        <w:rPr>
                          <w:rFonts w:ascii="Marianne" w:hAnsi="Marianne"/>
                          <w:color w:val="C45911" w:themeColor="accent2" w:themeShade="BF"/>
                        </w:rPr>
                        <w:t>ofessionnels au quotidien</w:t>
                      </w:r>
                    </w:p>
                    <w:p w:rsidR="00F905B9" w:rsidRPr="00D13FC7" w:rsidRDefault="00F905B9" w:rsidP="00D13FC7">
                      <w:pPr>
                        <w:rPr>
                          <w:rFonts w:ascii="Marianne" w:hAnsi="Marianne"/>
                          <w:color w:val="C45911" w:themeColor="accent2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05B9">
        <w:rPr>
          <w:noProof/>
          <w:color w:val="70AD47" w:themeColor="accent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3896360</wp:posOffset>
                </wp:positionV>
                <wp:extent cx="2638425" cy="2733675"/>
                <wp:effectExtent l="0" t="0" r="28575" b="285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7336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F56" w:rsidRPr="002C4F56" w:rsidRDefault="002C4F56" w:rsidP="002C4F56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  <w:color w:val="806000" w:themeColor="accent4" w:themeShade="80"/>
                              </w:rPr>
                            </w:pPr>
                            <w:r w:rsidRPr="002C4F56">
                              <w:rPr>
                                <w:rFonts w:ascii="Marianne" w:hAnsi="Marianne"/>
                                <w:b/>
                                <w:color w:val="806000" w:themeColor="accent4" w:themeShade="80"/>
                              </w:rPr>
                              <w:t>Séances de motricité</w:t>
                            </w:r>
                          </w:p>
                          <w:p w:rsidR="002C4F56" w:rsidRPr="002C4F56" w:rsidRDefault="002C4F56" w:rsidP="002C4F5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arianne" w:hAnsi="Marianne"/>
                                <w:color w:val="806000" w:themeColor="accent4" w:themeShade="80"/>
                              </w:rPr>
                            </w:pPr>
                            <w:r w:rsidRPr="002C4F56">
                              <w:rPr>
                                <w:rFonts w:ascii="Marianne" w:hAnsi="Marianne"/>
                                <w:color w:val="806000" w:themeColor="accent4" w:themeShade="80"/>
                              </w:rPr>
                              <w:t>Laisser le temps d’explorer librement l’espace et le matériel (plusieurs séances chez les plus jeunes)</w:t>
                            </w:r>
                          </w:p>
                          <w:p w:rsidR="002C4F56" w:rsidRPr="002C4F56" w:rsidRDefault="002C4F56" w:rsidP="002C4F5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arianne" w:hAnsi="Marianne"/>
                                <w:color w:val="806000" w:themeColor="accent4" w:themeShade="80"/>
                              </w:rPr>
                            </w:pPr>
                            <w:r w:rsidRPr="002C4F56">
                              <w:rPr>
                                <w:rFonts w:ascii="Marianne" w:hAnsi="Marianne"/>
                                <w:color w:val="806000" w:themeColor="accent4" w:themeShade="80"/>
                              </w:rPr>
                              <w:t>Prévoir des séances de motricité libre pour répondre aux besoins de chacun.</w:t>
                            </w:r>
                          </w:p>
                          <w:p w:rsidR="002C4F56" w:rsidRPr="002C4F56" w:rsidRDefault="002C4F56" w:rsidP="002C4F5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arianne" w:hAnsi="Marianne"/>
                                <w:color w:val="806000" w:themeColor="accent4" w:themeShade="80"/>
                              </w:rPr>
                            </w:pPr>
                            <w:r w:rsidRPr="002C4F56">
                              <w:rPr>
                                <w:rFonts w:ascii="Marianne" w:hAnsi="Marianne"/>
                                <w:color w:val="806000" w:themeColor="accent4" w:themeShade="80"/>
                              </w:rPr>
                              <w:t>Diversifier les lieux, le matériel et les objets.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9" style="position:absolute;left:0;text-align:left;margin-left:247.15pt;margin-top:306.8pt;width:207.75pt;height:2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" fillcolor="#ffd966 [1943]" strokecolor="#1f4d78 [1604]" strokeweight="1pt">
                <v:stroke joinstyle="miter"/>
                <v:textbox>
                  <w:txbxContent>
                    <w:p w:rsidR="002C4F56" w:rsidRPr="002C4F56" w:rsidRDefault="002C4F56" w:rsidP="002C4F56">
                      <w:pPr>
                        <w:jc w:val="center"/>
                        <w:rPr>
                          <w:rFonts w:ascii="Marianne" w:hAnsi="Marianne"/>
                          <w:b/>
                          <w:color w:val="806000" w:themeColor="accent4" w:themeShade="80"/>
                        </w:rPr>
                      </w:pPr>
                      <w:r w:rsidRPr="002C4F56">
                        <w:rPr>
                          <w:rFonts w:ascii="Marianne" w:hAnsi="Marianne"/>
                          <w:b/>
                          <w:color w:val="806000" w:themeColor="accent4" w:themeShade="80"/>
                        </w:rPr>
                        <w:t>Séances de motricité</w:t>
                      </w:r>
                    </w:p>
                    <w:p w:rsidR="002C4F56" w:rsidRPr="002C4F56" w:rsidRDefault="002C4F56" w:rsidP="002C4F5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Marianne" w:hAnsi="Marianne"/>
                          <w:color w:val="806000" w:themeColor="accent4" w:themeShade="80"/>
                        </w:rPr>
                      </w:pPr>
                      <w:r w:rsidRPr="002C4F56">
                        <w:rPr>
                          <w:rFonts w:ascii="Marianne" w:hAnsi="Marianne"/>
                          <w:color w:val="806000" w:themeColor="accent4" w:themeShade="80"/>
                        </w:rPr>
                        <w:t>Laisser le temps d’explorer librement l’espace et le matériel (plusieurs séances chez les plus jeunes)</w:t>
                      </w:r>
                    </w:p>
                    <w:p w:rsidR="002C4F56" w:rsidRPr="002C4F56" w:rsidRDefault="002C4F56" w:rsidP="002C4F5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Marianne" w:hAnsi="Marianne"/>
                          <w:color w:val="806000" w:themeColor="accent4" w:themeShade="80"/>
                        </w:rPr>
                      </w:pPr>
                      <w:r w:rsidRPr="002C4F56">
                        <w:rPr>
                          <w:rFonts w:ascii="Marianne" w:hAnsi="Marianne"/>
                          <w:color w:val="806000" w:themeColor="accent4" w:themeShade="80"/>
                        </w:rPr>
                        <w:t>Prévoir des séances de motricité libre pour répondre aux besoins de chacun.</w:t>
                      </w:r>
                    </w:p>
                    <w:p w:rsidR="002C4F56" w:rsidRPr="002C4F56" w:rsidRDefault="002C4F56" w:rsidP="002C4F5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Marianne" w:hAnsi="Marianne"/>
                          <w:color w:val="806000" w:themeColor="accent4" w:themeShade="80"/>
                        </w:rPr>
                      </w:pPr>
                      <w:r w:rsidRPr="002C4F56">
                        <w:rPr>
                          <w:rFonts w:ascii="Marianne" w:hAnsi="Marianne"/>
                          <w:color w:val="806000" w:themeColor="accent4" w:themeShade="80"/>
                        </w:rPr>
                        <w:t>Diversifier les lieux, le matériel et les objets.</w:t>
                      </w:r>
                    </w:p>
                  </w:txbxContent>
                </v:textbox>
              </v:roundrect>
            </w:pict>
          </mc:Fallback>
        </mc:AlternateContent>
      </w:r>
      <w:r w:rsidR="00D13FC7">
        <w:rPr>
          <w:noProof/>
          <w:lang w:eastAsia="fr-FR"/>
        </w:rPr>
        <w:t xml:space="preserve">                                                                                                           </w:t>
      </w:r>
      <w:bookmarkStart w:id="0" w:name="_GoBack"/>
      <w:bookmarkEnd w:id="0"/>
      <w:r w:rsidR="00D13FC7">
        <w:rPr>
          <w:noProof/>
          <w:lang w:eastAsia="fr-FR"/>
        </w:rPr>
        <w:t xml:space="preserve">                </w:t>
      </w:r>
    </w:p>
    <w:sectPr w:rsidR="00E24A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A83" w:rsidRDefault="00E24A83" w:rsidP="00E24A83">
      <w:pPr>
        <w:spacing w:after="0" w:line="240" w:lineRule="auto"/>
      </w:pPr>
      <w:r>
        <w:separator/>
      </w:r>
    </w:p>
  </w:endnote>
  <w:endnote w:type="continuationSeparator" w:id="0">
    <w:p w:rsidR="00E24A83" w:rsidRDefault="00E24A83" w:rsidP="00E2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A83" w:rsidRDefault="00E24A83" w:rsidP="00E24A83">
      <w:pPr>
        <w:spacing w:after="0" w:line="240" w:lineRule="auto"/>
      </w:pPr>
      <w:r>
        <w:separator/>
      </w:r>
    </w:p>
  </w:footnote>
  <w:footnote w:type="continuationSeparator" w:id="0">
    <w:p w:rsidR="00E24A83" w:rsidRDefault="00E24A83" w:rsidP="00E24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83" w:rsidRDefault="00E24A83">
    <w:pPr>
      <w:pStyle w:val="En-tte"/>
    </w:pPr>
    <w:r>
      <w:rPr>
        <w:noProof/>
        <w:lang w:eastAsia="fr-FR"/>
      </w:rPr>
      <w:drawing>
        <wp:inline distT="0" distB="0" distL="0" distR="0">
          <wp:extent cx="5760720" cy="380365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maternelle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0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4A83" w:rsidRDefault="00E24A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2434"/>
    <w:multiLevelType w:val="hybridMultilevel"/>
    <w:tmpl w:val="5810CE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D2383"/>
    <w:multiLevelType w:val="hybridMultilevel"/>
    <w:tmpl w:val="43E2AD6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6320AB"/>
    <w:multiLevelType w:val="hybridMultilevel"/>
    <w:tmpl w:val="CAAEFA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60E5B"/>
    <w:multiLevelType w:val="hybridMultilevel"/>
    <w:tmpl w:val="3D66F2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3467B"/>
    <w:multiLevelType w:val="hybridMultilevel"/>
    <w:tmpl w:val="309A0B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F6CCF"/>
    <w:multiLevelType w:val="hybridMultilevel"/>
    <w:tmpl w:val="3878A41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0B21DB"/>
    <w:multiLevelType w:val="hybridMultilevel"/>
    <w:tmpl w:val="EB7237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5656D"/>
    <w:multiLevelType w:val="hybridMultilevel"/>
    <w:tmpl w:val="B4E40F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83"/>
    <w:rsid w:val="002C4F56"/>
    <w:rsid w:val="004E72A8"/>
    <w:rsid w:val="00B32138"/>
    <w:rsid w:val="00D13FC7"/>
    <w:rsid w:val="00E24A83"/>
    <w:rsid w:val="00F9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CE094F1"/>
  <w15:chartTrackingRefBased/>
  <w15:docId w15:val="{3607DDA9-294B-434D-88F5-5D9F9903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4A83"/>
  </w:style>
  <w:style w:type="paragraph" w:styleId="Pieddepage">
    <w:name w:val="footer"/>
    <w:basedOn w:val="Normal"/>
    <w:link w:val="PieddepageCar"/>
    <w:uiPriority w:val="99"/>
    <w:unhideWhenUsed/>
    <w:rsid w:val="00E2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4A83"/>
  </w:style>
  <w:style w:type="paragraph" w:styleId="Paragraphedeliste">
    <w:name w:val="List Paragraph"/>
    <w:basedOn w:val="Normal"/>
    <w:uiPriority w:val="34"/>
    <w:qFormat/>
    <w:rsid w:val="00E24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stephanie.pradier</dc:creator>
  <cp:keywords/>
  <dc:description/>
  <cp:lastModifiedBy>stephanie.pradier</cp:lastModifiedBy>
  <cp:revision>1</cp:revision>
  <cp:lastPrinted>2021-07-08T09:46:00Z</cp:lastPrinted>
  <dcterms:created xsi:type="dcterms:W3CDTF">2021-07-08T08:49:00Z</dcterms:created>
  <dcterms:modified xsi:type="dcterms:W3CDTF">2021-07-08T09:49:00Z</dcterms:modified>
</cp:coreProperties>
</file>