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311" w:rsidRDefault="0035685D" w:rsidP="00E72311">
      <w:pPr>
        <w:jc w:val="center"/>
        <w:rPr>
          <w:rFonts w:ascii="Marianne" w:hAnsi="Marianne"/>
          <w:b/>
        </w:rPr>
      </w:pPr>
      <w:r>
        <w:rPr>
          <w:rFonts w:ascii="Marianne" w:hAnsi="Marianne"/>
          <w:b/>
        </w:rPr>
        <w:t>L’é</w:t>
      </w:r>
      <w:r w:rsidR="00E72311" w:rsidRPr="0035685D">
        <w:rPr>
          <w:rFonts w:ascii="Marianne" w:hAnsi="Marianne"/>
          <w:b/>
        </w:rPr>
        <w:t>valuation positive</w:t>
      </w:r>
    </w:p>
    <w:p w:rsidR="0035685D" w:rsidRPr="0035685D" w:rsidRDefault="0035685D" w:rsidP="00E72311">
      <w:pPr>
        <w:jc w:val="center"/>
        <w:rPr>
          <w:rFonts w:ascii="Marianne" w:hAnsi="Marianne"/>
          <w:b/>
        </w:rPr>
      </w:pPr>
    </w:p>
    <w:p w:rsidR="00E72311" w:rsidRDefault="00E72311" w:rsidP="00E72311">
      <w:pPr>
        <w:rPr>
          <w:rFonts w:ascii="Marianne" w:hAnsi="Marianne"/>
        </w:rPr>
      </w:pPr>
      <w:hyperlink r:id="rId6" w:history="1">
        <w:r w:rsidRPr="00E72311">
          <w:rPr>
            <w:rStyle w:val="Lienhypertexte"/>
            <w:rFonts w:ascii="Marianne" w:hAnsi="Marianne"/>
          </w:rPr>
          <w:t>https://mat71.cir.ac-dijon.fr/3</w:t>
        </w:r>
        <w:r w:rsidRPr="00E72311">
          <w:rPr>
            <w:rStyle w:val="Lienhypertexte"/>
            <w:rFonts w:ascii="Marianne" w:hAnsi="Marianne"/>
          </w:rPr>
          <w:t>2</w:t>
        </w:r>
        <w:r w:rsidRPr="00E72311">
          <w:rPr>
            <w:rStyle w:val="Lienhypertexte"/>
            <w:rFonts w:ascii="Marianne" w:hAnsi="Marianne"/>
          </w:rPr>
          <w:t>43-evaluation-positive/</w:t>
        </w:r>
      </w:hyperlink>
    </w:p>
    <w:p w:rsidR="00E72311" w:rsidRPr="00E72311" w:rsidRDefault="00E72311" w:rsidP="00E72311">
      <w:pPr>
        <w:rPr>
          <w:rFonts w:ascii="Marianne" w:hAnsi="Marianne"/>
        </w:rPr>
      </w:pPr>
    </w:p>
    <w:p w:rsidR="00E72311" w:rsidRPr="00E72311" w:rsidRDefault="0035685D" w:rsidP="00E72311">
      <w:pPr>
        <w:rPr>
          <w:rFonts w:ascii="Marianne" w:hAnsi="Marianne"/>
          <w:b/>
          <w:u w:val="single"/>
        </w:rPr>
      </w:pPr>
      <w:proofErr w:type="gramStart"/>
      <w:r>
        <w:rPr>
          <w:rFonts w:ascii="Marianne" w:hAnsi="Marianne"/>
          <w:b/>
          <w:u w:val="single"/>
        </w:rPr>
        <w:t>la</w:t>
      </w:r>
      <w:proofErr w:type="gramEnd"/>
      <w:r>
        <w:rPr>
          <w:rFonts w:ascii="Marianne" w:hAnsi="Marianne"/>
          <w:b/>
          <w:u w:val="single"/>
        </w:rPr>
        <w:t xml:space="preserve"> s</w:t>
      </w:r>
      <w:r w:rsidR="00E72311" w:rsidRPr="00E72311">
        <w:rPr>
          <w:rFonts w:ascii="Marianne" w:hAnsi="Marianne"/>
          <w:b/>
          <w:u w:val="single"/>
        </w:rPr>
        <w:t>ynthèse des acquis</w:t>
      </w:r>
      <w:r w:rsidR="00E72311" w:rsidRPr="00E72311">
        <w:rPr>
          <w:rFonts w:ascii="Calibri" w:hAnsi="Calibri" w:cs="Calibri"/>
          <w:b/>
          <w:u w:val="single"/>
        </w:rPr>
        <w:t> </w:t>
      </w:r>
      <w:r w:rsidR="00E72311" w:rsidRPr="00E72311">
        <w:rPr>
          <w:rFonts w:ascii="Marianne" w:hAnsi="Marianne"/>
          <w:b/>
          <w:u w:val="single"/>
        </w:rPr>
        <w:t xml:space="preserve">: </w:t>
      </w:r>
    </w:p>
    <w:p w:rsidR="00E72311" w:rsidRDefault="00E72311" w:rsidP="00E72311">
      <w:pPr>
        <w:rPr>
          <w:rFonts w:ascii="Marianne" w:hAnsi="Marianne"/>
        </w:rPr>
      </w:pPr>
      <w:r w:rsidRPr="00E72311">
        <w:rPr>
          <w:rFonts w:ascii="Marianne" w:hAnsi="Marianne"/>
        </w:rPr>
        <w:t>Au terme de la dernière année de scolarisation à l’école maternelle, une synthèse des acquis scolaires de l’élève est établie, selon le modèle national fixé par l’arrêté du ministre chargé de l’éducation nationale mentionné au troisième alinéa de l’article D. 321-10. Cette synthèse est renseignée par l’équipe pédagogique du cycle 1. Elle est transmise à l’école élémentaire lors de l’admission de l’élève en première année du cycle 2, cycle des apprentissages fondamentaux, et communiquée aux parents ou au responsable légal de l’élève.</w:t>
      </w:r>
    </w:p>
    <w:p w:rsidR="00E72311" w:rsidRDefault="00E72311" w:rsidP="00E72311">
      <w:pPr>
        <w:rPr>
          <w:rFonts w:ascii="Marianne" w:hAnsi="Marianne"/>
        </w:rPr>
      </w:pPr>
      <w:r w:rsidRPr="00E72311">
        <w:rPr>
          <w:rFonts w:ascii="Marianne" w:hAnsi="Marianne"/>
        </w:rPr>
        <w:t xml:space="preserve"> </w:t>
      </w:r>
      <w:hyperlink r:id="rId7" w:history="1">
        <w:r w:rsidRPr="00082BCB">
          <w:rPr>
            <w:rStyle w:val="Lienhypertexte"/>
            <w:rFonts w:ascii="Marianne" w:hAnsi="Marianne"/>
          </w:rPr>
          <w:t>https://mat71.cir.ac-dijon.fr/3241-synthese-des-acquis-scolaires-de-fin-de-gs/</w:t>
        </w:r>
      </w:hyperlink>
    </w:p>
    <w:p w:rsidR="00E72311" w:rsidRPr="00E72311" w:rsidRDefault="00E72311" w:rsidP="00E72311">
      <w:pPr>
        <w:rPr>
          <w:rFonts w:ascii="Marianne" w:hAnsi="Marianne"/>
        </w:rPr>
      </w:pPr>
    </w:p>
    <w:p w:rsidR="00E72311" w:rsidRDefault="0035685D" w:rsidP="00E72311">
      <w:pPr>
        <w:rPr>
          <w:rFonts w:ascii="Marianne" w:hAnsi="Marianne"/>
          <w:b/>
          <w:u w:val="single"/>
        </w:rPr>
      </w:pPr>
      <w:r>
        <w:rPr>
          <w:rFonts w:ascii="Marianne" w:hAnsi="Marianne"/>
          <w:b/>
          <w:u w:val="single"/>
        </w:rPr>
        <w:t>Le c</w:t>
      </w:r>
      <w:r w:rsidR="00E72311" w:rsidRPr="00E72311">
        <w:rPr>
          <w:rFonts w:ascii="Marianne" w:hAnsi="Marianne"/>
          <w:b/>
          <w:u w:val="single"/>
        </w:rPr>
        <w:t>arnet de suivi des apprentissages</w:t>
      </w:r>
    </w:p>
    <w:p w:rsidR="005231B0" w:rsidRPr="005231B0" w:rsidRDefault="005231B0" w:rsidP="00E72311">
      <w:pPr>
        <w:rPr>
          <w:rFonts w:ascii="Marianne" w:hAnsi="Marianne"/>
        </w:rPr>
      </w:pPr>
      <w:proofErr w:type="gramStart"/>
      <w:r w:rsidRPr="005231B0">
        <w:rPr>
          <w:rFonts w:ascii="Marianne" w:hAnsi="Marianne"/>
        </w:rPr>
        <w:t>exemples</w:t>
      </w:r>
      <w:proofErr w:type="gramEnd"/>
      <w:r w:rsidRPr="005231B0">
        <w:rPr>
          <w:rFonts w:ascii="Marianne" w:hAnsi="Marianne"/>
        </w:rPr>
        <w:t xml:space="preserve"> et proposition d’un carnet</w:t>
      </w:r>
    </w:p>
    <w:p w:rsidR="00E72311" w:rsidRDefault="00E72311" w:rsidP="00E72311">
      <w:pPr>
        <w:rPr>
          <w:rFonts w:ascii="Marianne" w:hAnsi="Marianne"/>
        </w:rPr>
      </w:pPr>
      <w:hyperlink r:id="rId8" w:history="1">
        <w:r w:rsidRPr="00082BCB">
          <w:rPr>
            <w:rStyle w:val="Lienhypertexte"/>
            <w:rFonts w:ascii="Marianne" w:hAnsi="Marianne"/>
          </w:rPr>
          <w:t>https://mat71.cir.ac-dijon.fr/3242-carnet</w:t>
        </w:r>
        <w:bookmarkStart w:id="0" w:name="_GoBack"/>
        <w:bookmarkEnd w:id="0"/>
        <w:r w:rsidRPr="00082BCB">
          <w:rPr>
            <w:rStyle w:val="Lienhypertexte"/>
            <w:rFonts w:ascii="Marianne" w:hAnsi="Marianne"/>
          </w:rPr>
          <w:t>-de-suivi-des-apprentissages/</w:t>
        </w:r>
      </w:hyperlink>
    </w:p>
    <w:p w:rsidR="00E72311" w:rsidRPr="00E72311" w:rsidRDefault="00E72311" w:rsidP="00E72311">
      <w:pPr>
        <w:rPr>
          <w:rFonts w:ascii="Marianne" w:hAnsi="Marianne"/>
        </w:rPr>
      </w:pPr>
    </w:p>
    <w:p w:rsidR="00E72311" w:rsidRPr="00E72311" w:rsidRDefault="00E72311" w:rsidP="00E72311">
      <w:pPr>
        <w:rPr>
          <w:rFonts w:ascii="Marianne" w:hAnsi="Marianne"/>
        </w:rPr>
      </w:pPr>
    </w:p>
    <w:sectPr w:rsidR="00E72311" w:rsidRPr="00E7231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311" w:rsidRDefault="00E72311" w:rsidP="00E72311">
      <w:pPr>
        <w:spacing w:after="0" w:line="240" w:lineRule="auto"/>
      </w:pPr>
      <w:r>
        <w:separator/>
      </w:r>
    </w:p>
  </w:endnote>
  <w:endnote w:type="continuationSeparator" w:id="0">
    <w:p w:rsidR="00E72311" w:rsidRDefault="00E72311" w:rsidP="00E7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311" w:rsidRDefault="00E72311" w:rsidP="00E72311">
      <w:pPr>
        <w:spacing w:after="0" w:line="240" w:lineRule="auto"/>
      </w:pPr>
      <w:r>
        <w:separator/>
      </w:r>
    </w:p>
  </w:footnote>
  <w:footnote w:type="continuationSeparator" w:id="0">
    <w:p w:rsidR="00E72311" w:rsidRDefault="00E72311" w:rsidP="00E7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311" w:rsidRDefault="00E72311">
    <w:pPr>
      <w:pStyle w:val="En-tte"/>
    </w:pPr>
    <w:r>
      <w:rPr>
        <w:noProof/>
        <w:lang w:eastAsia="fr-FR"/>
      </w:rPr>
      <w:drawing>
        <wp:inline distT="0" distB="0" distL="0" distR="0">
          <wp:extent cx="5760720" cy="45466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 site maternelle_V3.PNG"/>
                  <pic:cNvPicPr/>
                </pic:nvPicPr>
                <pic:blipFill>
                  <a:blip r:embed="rId1">
                    <a:extLst>
                      <a:ext uri="{28A0092B-C50C-407E-A947-70E740481C1C}">
                        <a14:useLocalDpi xmlns:a14="http://schemas.microsoft.com/office/drawing/2010/main" val="0"/>
                      </a:ext>
                    </a:extLst>
                  </a:blip>
                  <a:stretch>
                    <a:fillRect/>
                  </a:stretch>
                </pic:blipFill>
                <pic:spPr>
                  <a:xfrm>
                    <a:off x="0" y="0"/>
                    <a:ext cx="5760720" cy="454660"/>
                  </a:xfrm>
                  <a:prstGeom prst="rect">
                    <a:avLst/>
                  </a:prstGeom>
                </pic:spPr>
              </pic:pic>
            </a:graphicData>
          </a:graphic>
        </wp:inline>
      </w:drawing>
    </w:r>
  </w:p>
  <w:p w:rsidR="00E72311" w:rsidRDefault="00E7231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11"/>
    <w:rsid w:val="0035685D"/>
    <w:rsid w:val="00441928"/>
    <w:rsid w:val="005231B0"/>
    <w:rsid w:val="007626EE"/>
    <w:rsid w:val="00E723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27049"/>
  <w15:chartTrackingRefBased/>
  <w15:docId w15:val="{2E528F55-54FB-401F-871D-5143263E2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2311"/>
    <w:pPr>
      <w:tabs>
        <w:tab w:val="center" w:pos="4536"/>
        <w:tab w:val="right" w:pos="9072"/>
      </w:tabs>
      <w:spacing w:after="0" w:line="240" w:lineRule="auto"/>
    </w:pPr>
  </w:style>
  <w:style w:type="character" w:customStyle="1" w:styleId="En-tteCar">
    <w:name w:val="En-tête Car"/>
    <w:basedOn w:val="Policepardfaut"/>
    <w:link w:val="En-tte"/>
    <w:uiPriority w:val="99"/>
    <w:rsid w:val="00E72311"/>
  </w:style>
  <w:style w:type="paragraph" w:styleId="Pieddepage">
    <w:name w:val="footer"/>
    <w:basedOn w:val="Normal"/>
    <w:link w:val="PieddepageCar"/>
    <w:uiPriority w:val="99"/>
    <w:unhideWhenUsed/>
    <w:rsid w:val="00E723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2311"/>
  </w:style>
  <w:style w:type="character" w:styleId="Lienhypertexte">
    <w:name w:val="Hyperlink"/>
    <w:basedOn w:val="Policepardfaut"/>
    <w:uiPriority w:val="99"/>
    <w:unhideWhenUsed/>
    <w:rsid w:val="00E723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71.cir.ac-dijon.fr/3242-carnet-de-suivi-des-apprentissages/" TargetMode="External"/><Relationship Id="rId3" Type="http://schemas.openxmlformats.org/officeDocument/2006/relationships/webSettings" Target="webSettings.xml"/><Relationship Id="rId7" Type="http://schemas.openxmlformats.org/officeDocument/2006/relationships/hyperlink" Target="https://mat71.cir.ac-dijon.fr/3241-synthese-des-acquis-scolaires-de-fin-de-g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t71.cir.ac-dijon.fr/3243-evaluation-positiv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955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stephanie.pradier</dc:creator>
  <cp:keywords/>
  <dc:description/>
  <cp:lastModifiedBy>stephanie.pradier</cp:lastModifiedBy>
  <cp:revision>2</cp:revision>
  <dcterms:created xsi:type="dcterms:W3CDTF">2023-07-10T13:38:00Z</dcterms:created>
  <dcterms:modified xsi:type="dcterms:W3CDTF">2023-07-10T13:38:00Z</dcterms:modified>
</cp:coreProperties>
</file>